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B0D9" w14:textId="77777777" w:rsidR="00695A98" w:rsidRPr="002E42F2" w:rsidRDefault="00710EA3">
      <w:pPr>
        <w:pStyle w:val="Title"/>
        <w:rPr>
          <w:color w:val="3333CC"/>
          <w:sz w:val="32"/>
        </w:rPr>
      </w:pPr>
      <w:r>
        <w:rPr>
          <w:noProof/>
          <w:color w:val="3333CC"/>
          <w:sz w:val="32"/>
        </w:rPr>
        <mc:AlternateContent>
          <mc:Choice Requires="wps">
            <w:drawing>
              <wp:anchor distT="0" distB="0" distL="114300" distR="114300" simplePos="0" relativeHeight="251654144" behindDoc="1" locked="1" layoutInCell="1" allowOverlap="1" wp14:anchorId="10FA460C" wp14:editId="6C5DEC7C">
                <wp:simplePos x="0" y="0"/>
                <wp:positionH relativeFrom="column">
                  <wp:posOffset>91440</wp:posOffset>
                </wp:positionH>
                <wp:positionV relativeFrom="page">
                  <wp:posOffset>393065</wp:posOffset>
                </wp:positionV>
                <wp:extent cx="0" cy="1060450"/>
                <wp:effectExtent l="5715" t="12065" r="13335" b="1333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0"/>
                        </a:xfrm>
                        <a:prstGeom prst="line">
                          <a:avLst/>
                        </a:prstGeom>
                        <a:noFill/>
                        <a:ln w="952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B2B07"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2pt,30.95pt" to="7.2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TFQ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" strokecolor="#33c">
                <w10:wrap anchory="page"/>
                <w10:anchorlock/>
              </v:line>
            </w:pict>
          </mc:Fallback>
        </mc:AlternateContent>
      </w:r>
      <w:r>
        <w:rPr>
          <w:noProof/>
          <w:color w:val="3333CC"/>
          <w:sz w:val="32"/>
        </w:rPr>
        <mc:AlternateContent>
          <mc:Choice Requires="wps">
            <w:drawing>
              <wp:anchor distT="0" distB="0" distL="114300" distR="114300" simplePos="0" relativeHeight="251653120" behindDoc="1" locked="1" layoutInCell="1" allowOverlap="1" wp14:anchorId="6A463EBD" wp14:editId="23E1D5DE">
                <wp:simplePos x="0" y="0"/>
                <wp:positionH relativeFrom="column">
                  <wp:posOffset>0</wp:posOffset>
                </wp:positionH>
                <wp:positionV relativeFrom="page">
                  <wp:posOffset>384175</wp:posOffset>
                </wp:positionV>
                <wp:extent cx="0" cy="9235440"/>
                <wp:effectExtent l="19050" t="22225" r="19050" b="1968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5440"/>
                        </a:xfrm>
                        <a:prstGeom prst="line">
                          <a:avLst/>
                        </a:prstGeom>
                        <a:noFill/>
                        <a:ln w="2857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84A6F"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0.25pt" to="0,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RHFg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" strokecolor="#33c" strokeweight="2.25pt">
                <w10:wrap anchory="page"/>
                <w10:anchorlock/>
              </v:line>
            </w:pict>
          </mc:Fallback>
        </mc:AlternateContent>
      </w:r>
      <w:r w:rsidR="00695A98" w:rsidRPr="002E42F2">
        <w:rPr>
          <w:color w:val="3333CC"/>
          <w:sz w:val="32"/>
        </w:rPr>
        <w:t>DEPARTMENT OF NATURAL RESOURCES</w:t>
      </w:r>
    </w:p>
    <w:p w14:paraId="5B262336" w14:textId="77777777" w:rsidR="00695A98" w:rsidRPr="002E42F2" w:rsidRDefault="00695A98">
      <w:pPr>
        <w:pStyle w:val="Subtitle"/>
        <w:rPr>
          <w:color w:val="3333CC"/>
        </w:rPr>
      </w:pPr>
      <w:r w:rsidRPr="002E42F2">
        <w:rPr>
          <w:color w:val="3333CC"/>
          <w:sz w:val="32"/>
        </w:rPr>
        <w:t>AND CONSERVATION</w:t>
      </w:r>
    </w:p>
    <w:p w14:paraId="6121B92A" w14:textId="77777777" w:rsidR="00695A98" w:rsidRPr="00C517AF" w:rsidRDefault="00695A98">
      <w:pPr>
        <w:pStyle w:val="Subtitle"/>
        <w:rPr>
          <w:b w:val="0"/>
          <w:bCs/>
          <w:color w:val="3333CC"/>
          <w:sz w:val="12"/>
        </w:rPr>
      </w:pPr>
    </w:p>
    <w:p w14:paraId="65C96556" w14:textId="77777777" w:rsidR="00695A98" w:rsidRPr="00C517AF" w:rsidRDefault="002749B9">
      <w:pPr>
        <w:pStyle w:val="Subtitle"/>
        <w:ind w:left="2880" w:firstLine="360"/>
        <w:jc w:val="left"/>
        <w:rPr>
          <w:b w:val="0"/>
          <w:bCs/>
          <w:color w:val="3333CC"/>
          <w:sz w:val="24"/>
        </w:rPr>
      </w:pPr>
      <w:r>
        <w:rPr>
          <w:noProof/>
          <w:sz w:val="20"/>
        </w:rPr>
        <w:drawing>
          <wp:anchor distT="0" distB="0" distL="114300" distR="114300" simplePos="0" relativeHeight="251661312" behindDoc="1" locked="1" layoutInCell="1" allowOverlap="1" wp14:anchorId="29D66D22" wp14:editId="22256FC5">
            <wp:simplePos x="0" y="0"/>
            <wp:positionH relativeFrom="column">
              <wp:posOffset>515620</wp:posOffset>
            </wp:positionH>
            <wp:positionV relativeFrom="page">
              <wp:posOffset>1024255</wp:posOffset>
            </wp:positionV>
            <wp:extent cx="1170305" cy="1142365"/>
            <wp:effectExtent l="19050" t="0" r="0" b="0"/>
            <wp:wrapNone/>
            <wp:docPr id="15" name="Picture 1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teSeal"/>
                    <pic:cNvPicPr>
                      <a:picLocks noChangeAspect="1" noChangeArrowheads="1"/>
                    </pic:cNvPicPr>
                  </pic:nvPicPr>
                  <pic:blipFill>
                    <a:blip r:embed="rId11" cstate="print"/>
                    <a:srcRect/>
                    <a:stretch>
                      <a:fillRect/>
                    </a:stretch>
                  </pic:blipFill>
                  <pic:spPr bwMode="auto">
                    <a:xfrm>
                      <a:off x="0" y="0"/>
                      <a:ext cx="1170305" cy="1142365"/>
                    </a:xfrm>
                    <a:prstGeom prst="rect">
                      <a:avLst/>
                    </a:prstGeom>
                    <a:noFill/>
                    <a:ln w="9525">
                      <a:noFill/>
                      <a:miter lim="800000"/>
                      <a:headEnd/>
                      <a:tailEnd/>
                    </a:ln>
                  </pic:spPr>
                </pic:pic>
              </a:graphicData>
            </a:graphic>
          </wp:anchor>
        </w:drawing>
      </w:r>
    </w:p>
    <w:p w14:paraId="7A416F5A" w14:textId="77777777" w:rsidR="00695A98" w:rsidRPr="00C517AF" w:rsidRDefault="00695A98">
      <w:pPr>
        <w:jc w:val="center"/>
        <w:rPr>
          <w:rFonts w:ascii="Times New Roman" w:hAnsi="Times New Roman"/>
          <w:color w:val="3333CC"/>
          <w:sz w:val="16"/>
          <w:szCs w:val="16"/>
        </w:rPr>
      </w:pPr>
    </w:p>
    <w:p w14:paraId="3B59CB1A" w14:textId="77777777" w:rsidR="00695A98" w:rsidRPr="00C517AF" w:rsidRDefault="001C0F7D" w:rsidP="00912D95">
      <w:pPr>
        <w:pStyle w:val="Heading6"/>
        <w:tabs>
          <w:tab w:val="right" w:pos="10710"/>
        </w:tabs>
        <w:ind w:left="2880"/>
        <w:jc w:val="left"/>
        <w:rPr>
          <w:color w:val="3333CC"/>
        </w:rPr>
      </w:pPr>
      <w:r>
        <w:rPr>
          <w:color w:val="3333CC"/>
        </w:rPr>
        <w:t>STEVE BULLOCK</w:t>
      </w:r>
      <w:r w:rsidR="00695A98" w:rsidRPr="00C517AF">
        <w:rPr>
          <w:color w:val="3333CC"/>
        </w:rPr>
        <w:t>, GOVERNOR</w:t>
      </w:r>
      <w:r w:rsidR="00695A98" w:rsidRPr="00C517AF">
        <w:rPr>
          <w:color w:val="3333CC"/>
        </w:rPr>
        <w:tab/>
      </w:r>
      <w:r w:rsidR="007C6945" w:rsidRPr="00C517AF">
        <w:rPr>
          <w:color w:val="3333CC"/>
        </w:rPr>
        <w:t>SOUTHERN LAND OFFICE</w:t>
      </w:r>
      <w:r w:rsidR="00695A98" w:rsidRPr="00C517AF">
        <w:rPr>
          <w:color w:val="3333CC"/>
        </w:rPr>
        <w:tab/>
      </w:r>
      <w:r w:rsidR="00912D95">
        <w:rPr>
          <w:color w:val="3333CC"/>
        </w:rPr>
        <w:tab/>
      </w:r>
      <w:r w:rsidR="00695A98" w:rsidRPr="00C517AF">
        <w:rPr>
          <w:color w:val="3333CC"/>
        </w:rPr>
        <w:t xml:space="preserve">         </w:t>
      </w:r>
    </w:p>
    <w:p w14:paraId="7ED18493" w14:textId="77777777" w:rsidR="00695A98" w:rsidRPr="00FF1BDB" w:rsidRDefault="00710EA3" w:rsidP="00912D95">
      <w:pPr>
        <w:tabs>
          <w:tab w:val="left" w:pos="3600"/>
        </w:tabs>
        <w:spacing w:before="40"/>
        <w:rPr>
          <w:rFonts w:ascii="Arial" w:hAnsi="Arial" w:cs="Arial"/>
          <w:color w:val="3333CC"/>
          <w:sz w:val="48"/>
          <w:szCs w:val="48"/>
        </w:rPr>
      </w:pPr>
      <w:r>
        <w:rPr>
          <w:noProof/>
        </w:rPr>
        <mc:AlternateContent>
          <mc:Choice Requires="wps">
            <w:drawing>
              <wp:anchor distT="0" distB="0" distL="114300" distR="114300" simplePos="0" relativeHeight="251662336" behindDoc="1" locked="0" layoutInCell="1" allowOverlap="1" wp14:anchorId="113D97CF" wp14:editId="02F59F5E">
                <wp:simplePos x="0" y="0"/>
                <wp:positionH relativeFrom="column">
                  <wp:posOffset>2229485</wp:posOffset>
                </wp:positionH>
                <wp:positionV relativeFrom="paragraph">
                  <wp:posOffset>76835</wp:posOffset>
                </wp:positionV>
                <wp:extent cx="3229610" cy="238125"/>
                <wp:effectExtent l="635" t="635" r="0"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961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4DB1" id="Rectangle 17" o:spid="_x0000_s1026" style="position:absolute;margin-left:175.55pt;margin-top:6.05pt;width:254.3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" filled="f" stroked="f"/>
            </w:pict>
          </mc:Fallback>
        </mc:AlternateContent>
      </w:r>
      <w:r>
        <w:rPr>
          <w:rFonts w:ascii="Times New Roman" w:hAnsi="Times New Roman"/>
          <w:noProof/>
          <w:color w:val="3333CC"/>
        </w:rPr>
        <mc:AlternateContent>
          <mc:Choice Requires="wps">
            <w:drawing>
              <wp:anchor distT="0" distB="0" distL="114300" distR="114300" simplePos="0" relativeHeight="251655168" behindDoc="1" locked="1" layoutInCell="1" allowOverlap="1" wp14:anchorId="23EF9159" wp14:editId="38A7BFA7">
                <wp:simplePos x="0" y="0"/>
                <wp:positionH relativeFrom="column">
                  <wp:posOffset>91440</wp:posOffset>
                </wp:positionH>
                <wp:positionV relativeFrom="page">
                  <wp:posOffset>1454150</wp:posOffset>
                </wp:positionV>
                <wp:extent cx="365760" cy="0"/>
                <wp:effectExtent l="5715" t="6350" r="9525" b="1270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3BCA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2pt,114.5pt" to="3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QtEw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" strokecolor="#33c">
                <w10:wrap anchory="page"/>
                <w10:anchorlock/>
              </v:line>
            </w:pict>
          </mc:Fallback>
        </mc:AlternateContent>
      </w:r>
      <w:r>
        <w:rPr>
          <w:rFonts w:ascii="Times New Roman" w:hAnsi="Times New Roman"/>
          <w:noProof/>
          <w:color w:val="3333CC"/>
        </w:rPr>
        <mc:AlternateContent>
          <mc:Choice Requires="wps">
            <w:drawing>
              <wp:anchor distT="0" distB="0" distL="114300" distR="114300" simplePos="0" relativeHeight="251659264" behindDoc="1" locked="1" layoutInCell="1" allowOverlap="1" wp14:anchorId="16703C9E" wp14:editId="6AD22FCB">
                <wp:simplePos x="0" y="0"/>
                <wp:positionH relativeFrom="column">
                  <wp:posOffset>1737360</wp:posOffset>
                </wp:positionH>
                <wp:positionV relativeFrom="page">
                  <wp:posOffset>1454150</wp:posOffset>
                </wp:positionV>
                <wp:extent cx="5120640" cy="0"/>
                <wp:effectExtent l="13335" t="6350" r="9525" b="1270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06B05"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6.8pt,114.5pt" to="54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p/Ew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" strokecolor="#33c">
                <w10:wrap anchory="page"/>
                <w10:anchorlock/>
              </v:line>
            </w:pict>
          </mc:Fallback>
        </mc:AlternateContent>
      </w:r>
      <w:r w:rsidR="00912D95">
        <w:rPr>
          <w:rFonts w:ascii="Times New Roman" w:hAnsi="Times New Roman"/>
          <w:color w:val="3333CC"/>
          <w:sz w:val="16"/>
          <w:szCs w:val="16"/>
        </w:rPr>
        <w:tab/>
      </w:r>
      <w:r w:rsidR="00912D95" w:rsidRPr="00FF1BDB">
        <w:rPr>
          <w:rFonts w:ascii="Arial" w:hAnsi="Arial" w:cs="Arial"/>
          <w:color w:val="3333CC"/>
          <w:sz w:val="48"/>
          <w:szCs w:val="48"/>
        </w:rPr>
        <w:t>STATE OF MONTANA</w:t>
      </w:r>
    </w:p>
    <w:p w14:paraId="46D7FD54" w14:textId="77777777" w:rsidR="007C6945" w:rsidRPr="00C517AF" w:rsidRDefault="00710EA3" w:rsidP="007C6945">
      <w:pPr>
        <w:ind w:firstLine="720"/>
        <w:rPr>
          <w:rFonts w:ascii="Times New Roman" w:hAnsi="Times New Roman"/>
          <w:b/>
          <w:bCs/>
          <w:color w:val="3333CC"/>
          <w:sz w:val="14"/>
        </w:rPr>
      </w:pPr>
      <w:r>
        <w:rPr>
          <w:rFonts w:ascii="Times New Roman" w:hAnsi="Times New Roman"/>
          <w:noProof/>
          <w:color w:val="3333CC"/>
          <w:sz w:val="16"/>
        </w:rPr>
        <mc:AlternateContent>
          <mc:Choice Requires="wps">
            <w:drawing>
              <wp:anchor distT="0" distB="0" distL="114300" distR="114300" simplePos="0" relativeHeight="251663360" behindDoc="1" locked="1" layoutInCell="1" allowOverlap="1" wp14:anchorId="1C807A01" wp14:editId="07D54A90">
                <wp:simplePos x="0" y="0"/>
                <wp:positionH relativeFrom="column">
                  <wp:posOffset>5414010</wp:posOffset>
                </wp:positionH>
                <wp:positionV relativeFrom="page">
                  <wp:posOffset>1600835</wp:posOffset>
                </wp:positionV>
                <wp:extent cx="1429385" cy="635"/>
                <wp:effectExtent l="22860" t="19685" r="14605" b="1778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635"/>
                        </a:xfrm>
                        <a:prstGeom prst="line">
                          <a:avLst/>
                        </a:prstGeom>
                        <a:noFill/>
                        <a:ln w="2857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5135" id="Line 16"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6.3pt,126.05pt" to="538.8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O0HwIAADY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" strokecolor="#33c" strokeweight="2.25pt">
                <w10:wrap anchory="page"/>
                <w10:anchorlock/>
              </v:line>
            </w:pict>
          </mc:Fallback>
        </mc:AlternateContent>
      </w:r>
      <w:r>
        <w:rPr>
          <w:rFonts w:ascii="Times New Roman" w:hAnsi="Times New Roman"/>
          <w:noProof/>
          <w:color w:val="3333CC"/>
          <w:sz w:val="16"/>
        </w:rPr>
        <mc:AlternateContent>
          <mc:Choice Requires="wps">
            <w:drawing>
              <wp:anchor distT="0" distB="0" distL="114300" distR="114300" simplePos="0" relativeHeight="251656192" behindDoc="1" locked="1" layoutInCell="1" allowOverlap="1" wp14:anchorId="1C9A33C2" wp14:editId="62C04ADA">
                <wp:simplePos x="0" y="0"/>
                <wp:positionH relativeFrom="column">
                  <wp:posOffset>0</wp:posOffset>
                </wp:positionH>
                <wp:positionV relativeFrom="page">
                  <wp:posOffset>1591310</wp:posOffset>
                </wp:positionV>
                <wp:extent cx="457200" cy="0"/>
                <wp:effectExtent l="19050" t="19685" r="19050" b="184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AD801"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25.3pt" to="36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8eFA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" strokecolor="#33c" strokeweight="2.25pt">
                <w10:wrap anchory="page"/>
                <w10:anchorlock/>
              </v:line>
            </w:pict>
          </mc:Fallback>
        </mc:AlternateContent>
      </w:r>
      <w:r>
        <w:rPr>
          <w:rFonts w:ascii="Times New Roman" w:hAnsi="Times New Roman"/>
          <w:noProof/>
          <w:color w:val="3333CC"/>
          <w:sz w:val="16"/>
        </w:rPr>
        <mc:AlternateContent>
          <mc:Choice Requires="wps">
            <w:drawing>
              <wp:anchor distT="0" distB="0" distL="114300" distR="114300" simplePos="0" relativeHeight="251652096" behindDoc="1" locked="1" layoutInCell="1" allowOverlap="1" wp14:anchorId="060481F0" wp14:editId="75F98783">
                <wp:simplePos x="0" y="0"/>
                <wp:positionH relativeFrom="column">
                  <wp:posOffset>1737360</wp:posOffset>
                </wp:positionH>
                <wp:positionV relativeFrom="page">
                  <wp:posOffset>1600200</wp:posOffset>
                </wp:positionV>
                <wp:extent cx="491490" cy="0"/>
                <wp:effectExtent l="22860" t="19050" r="1905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0"/>
                        </a:xfrm>
                        <a:prstGeom prst="line">
                          <a:avLst/>
                        </a:prstGeom>
                        <a:noFill/>
                        <a:ln w="2857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A1756"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6.8pt,126pt" to="17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72Fg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" strokecolor="#33c" strokeweight="2.25pt">
                <w10:wrap anchory="page"/>
                <w10:anchorlock/>
              </v:line>
            </w:pict>
          </mc:Fallback>
        </mc:AlternateContent>
      </w:r>
      <w:r>
        <w:rPr>
          <w:rFonts w:ascii="Times New Roman" w:hAnsi="Times New Roman"/>
          <w:noProof/>
          <w:color w:val="3333CC"/>
        </w:rPr>
        <mc:AlternateContent>
          <mc:Choice Requires="wps">
            <w:drawing>
              <wp:anchor distT="0" distB="0" distL="114300" distR="114300" simplePos="0" relativeHeight="251658240" behindDoc="1" locked="1" layoutInCell="1" allowOverlap="1" wp14:anchorId="00D096B1" wp14:editId="5D31BF91">
                <wp:simplePos x="0" y="0"/>
                <wp:positionH relativeFrom="column">
                  <wp:posOffset>99695</wp:posOffset>
                </wp:positionH>
                <wp:positionV relativeFrom="page">
                  <wp:posOffset>1737360</wp:posOffset>
                </wp:positionV>
                <wp:extent cx="365760" cy="0"/>
                <wp:effectExtent l="13970" t="13335" r="10795" b="571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DDF3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85pt,136.8pt" to="36.6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FEwIAACc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" strokecolor="#33c">
                <w10:wrap anchory="page"/>
                <w10:anchorlock/>
              </v:line>
            </w:pict>
          </mc:Fallback>
        </mc:AlternateContent>
      </w:r>
      <w:r>
        <w:rPr>
          <w:rFonts w:ascii="Times New Roman" w:hAnsi="Times New Roman"/>
          <w:noProof/>
          <w:color w:val="3333CC"/>
        </w:rPr>
        <mc:AlternateContent>
          <mc:Choice Requires="wps">
            <w:drawing>
              <wp:anchor distT="0" distB="0" distL="114300" distR="114300" simplePos="0" relativeHeight="251657216" behindDoc="1" locked="1" layoutInCell="1" allowOverlap="1" wp14:anchorId="588F1184" wp14:editId="039FD338">
                <wp:simplePos x="0" y="0"/>
                <wp:positionH relativeFrom="column">
                  <wp:posOffset>92710</wp:posOffset>
                </wp:positionH>
                <wp:positionV relativeFrom="page">
                  <wp:posOffset>1737360</wp:posOffset>
                </wp:positionV>
                <wp:extent cx="0" cy="7872730"/>
                <wp:effectExtent l="6985" t="13335" r="12065"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2730"/>
                        </a:xfrm>
                        <a:prstGeom prst="line">
                          <a:avLst/>
                        </a:prstGeom>
                        <a:noFill/>
                        <a:ln w="952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BD5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pt,136.8pt" to="7.3pt,7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" strokecolor="#33c">
                <w10:wrap anchory="page"/>
                <w10:anchorlock/>
              </v:line>
            </w:pict>
          </mc:Fallback>
        </mc:AlternateContent>
      </w:r>
      <w:r>
        <w:rPr>
          <w:rFonts w:ascii="Times New Roman" w:hAnsi="Times New Roman"/>
          <w:noProof/>
          <w:color w:val="3333CC"/>
          <w:sz w:val="20"/>
        </w:rPr>
        <mc:AlternateContent>
          <mc:Choice Requires="wps">
            <w:drawing>
              <wp:anchor distT="0" distB="0" distL="114300" distR="114300" simplePos="0" relativeHeight="251660288" behindDoc="1" locked="1" layoutInCell="1" allowOverlap="1" wp14:anchorId="2576ABCA" wp14:editId="54A930CF">
                <wp:simplePos x="0" y="0"/>
                <wp:positionH relativeFrom="column">
                  <wp:posOffset>1737360</wp:posOffset>
                </wp:positionH>
                <wp:positionV relativeFrom="page">
                  <wp:posOffset>1737360</wp:posOffset>
                </wp:positionV>
                <wp:extent cx="5120640" cy="0"/>
                <wp:effectExtent l="13335" t="13335" r="9525" b="57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5A5F2"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6.8pt,136.8pt" to="540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YrFAIAACg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" strokecolor="#33c">
                <w10:wrap anchory="page"/>
                <w10:anchorlock/>
              </v:line>
            </w:pict>
          </mc:Fallback>
        </mc:AlternateContent>
      </w:r>
    </w:p>
    <w:p w14:paraId="671E5827" w14:textId="77777777" w:rsidR="007C6945" w:rsidRPr="00C517AF" w:rsidRDefault="007C6945" w:rsidP="00C517AF">
      <w:pPr>
        <w:tabs>
          <w:tab w:val="right" w:pos="10710"/>
        </w:tabs>
        <w:ind w:left="2160" w:right="90" w:firstLine="720"/>
        <w:rPr>
          <w:rFonts w:ascii="Times New Roman" w:hAnsi="Times New Roman"/>
          <w:b/>
          <w:bCs/>
          <w:color w:val="3333CC"/>
          <w:sz w:val="14"/>
        </w:rPr>
      </w:pPr>
      <w:r w:rsidRPr="00C517AF">
        <w:rPr>
          <w:rFonts w:ascii="Times New Roman" w:hAnsi="Times New Roman"/>
          <w:b/>
          <w:bCs/>
          <w:color w:val="3333CC"/>
          <w:sz w:val="14"/>
        </w:rPr>
        <w:t>PHONE</w:t>
      </w:r>
      <w:r w:rsidRPr="00FA24F8">
        <w:rPr>
          <w:rFonts w:ascii="Times New Roman" w:hAnsi="Times New Roman"/>
          <w:bCs/>
          <w:color w:val="3333CC"/>
          <w:sz w:val="14"/>
        </w:rPr>
        <w:t xml:space="preserve">: </w:t>
      </w:r>
      <w:r w:rsidR="00695A98" w:rsidRPr="00C517AF">
        <w:rPr>
          <w:rFonts w:ascii="Times New Roman" w:hAnsi="Times New Roman"/>
          <w:b/>
          <w:bCs/>
          <w:color w:val="3333CC"/>
          <w:sz w:val="14"/>
        </w:rPr>
        <w:t xml:space="preserve"> (406) </w:t>
      </w:r>
      <w:r w:rsidRPr="00C517AF">
        <w:rPr>
          <w:rFonts w:ascii="Times New Roman" w:hAnsi="Times New Roman"/>
          <w:b/>
          <w:bCs/>
          <w:color w:val="3333CC"/>
          <w:sz w:val="14"/>
        </w:rPr>
        <w:t>247-4400</w:t>
      </w:r>
      <w:r w:rsidR="00695A98" w:rsidRPr="00C517AF">
        <w:rPr>
          <w:rFonts w:ascii="Times New Roman" w:hAnsi="Times New Roman"/>
          <w:b/>
          <w:bCs/>
          <w:color w:val="3333CC"/>
          <w:sz w:val="14"/>
        </w:rPr>
        <w:tab/>
      </w:r>
      <w:r w:rsidRPr="00C517AF">
        <w:rPr>
          <w:rFonts w:ascii="Times New Roman" w:hAnsi="Times New Roman"/>
          <w:b/>
          <w:bCs/>
          <w:color w:val="3333CC"/>
          <w:sz w:val="14"/>
        </w:rPr>
        <w:t>AIRPORT BUSINESS PARK</w:t>
      </w:r>
    </w:p>
    <w:p w14:paraId="1228CBCE" w14:textId="77777777" w:rsidR="007C6945" w:rsidRPr="00C517AF" w:rsidRDefault="007C6945" w:rsidP="00C517AF">
      <w:pPr>
        <w:tabs>
          <w:tab w:val="right" w:pos="10710"/>
        </w:tabs>
        <w:ind w:left="2160" w:right="90" w:firstLine="720"/>
        <w:rPr>
          <w:rFonts w:ascii="Times New Roman" w:hAnsi="Times New Roman"/>
          <w:b/>
          <w:bCs/>
          <w:color w:val="3333CC"/>
          <w:sz w:val="14"/>
        </w:rPr>
      </w:pPr>
      <w:r w:rsidRPr="00C517AF">
        <w:rPr>
          <w:rFonts w:ascii="Times New Roman" w:hAnsi="Times New Roman"/>
          <w:b/>
          <w:color w:val="3333CC"/>
          <w:sz w:val="14"/>
          <w:szCs w:val="14"/>
        </w:rPr>
        <w:t>FAX: (406) 247-4410</w:t>
      </w:r>
      <w:r w:rsidR="00695A98" w:rsidRPr="00C517AF">
        <w:rPr>
          <w:rFonts w:ascii="Times New Roman" w:hAnsi="Times New Roman"/>
          <w:b/>
          <w:bCs/>
          <w:color w:val="3333CC"/>
          <w:sz w:val="14"/>
        </w:rPr>
        <w:tab/>
      </w:r>
      <w:r w:rsidRPr="00C517AF">
        <w:rPr>
          <w:rFonts w:ascii="Times New Roman" w:hAnsi="Times New Roman"/>
          <w:b/>
          <w:bCs/>
          <w:color w:val="3333CC"/>
          <w:sz w:val="14"/>
        </w:rPr>
        <w:t>1371 RIMTOP DRIVE</w:t>
      </w:r>
    </w:p>
    <w:p w14:paraId="421F4613" w14:textId="77777777" w:rsidR="00695A98" w:rsidRDefault="00695A98" w:rsidP="002E42F2">
      <w:pPr>
        <w:tabs>
          <w:tab w:val="right" w:pos="10710"/>
        </w:tabs>
        <w:ind w:left="2160" w:right="90" w:firstLine="720"/>
        <w:jc w:val="left"/>
        <w:rPr>
          <w:color w:val="3333CC"/>
        </w:rPr>
      </w:pPr>
      <w:r w:rsidRPr="00C517AF">
        <w:rPr>
          <w:rFonts w:ascii="Times New Roman" w:hAnsi="Times New Roman"/>
          <w:b/>
          <w:bCs/>
          <w:color w:val="3333CC"/>
          <w:sz w:val="14"/>
        </w:rPr>
        <w:tab/>
      </w:r>
      <w:r w:rsidR="007C6945" w:rsidRPr="00C517AF">
        <w:rPr>
          <w:rFonts w:ascii="Times New Roman" w:hAnsi="Times New Roman"/>
          <w:b/>
          <w:bCs/>
          <w:color w:val="3333CC"/>
          <w:sz w:val="14"/>
        </w:rPr>
        <w:t>BILLINGS, MT 59105-1978</w:t>
      </w:r>
      <w:r>
        <w:rPr>
          <w:b/>
          <w:bCs/>
          <w:color w:val="3333CC"/>
          <w:sz w:val="14"/>
        </w:rPr>
        <w:tab/>
      </w:r>
    </w:p>
    <w:p w14:paraId="44D00F22" w14:textId="77777777" w:rsidR="00695A98" w:rsidRDefault="00695A98">
      <w:pPr>
        <w:sectPr w:rsidR="00695A98">
          <w:footerReference w:type="default" r:id="rId12"/>
          <w:footerReference w:type="first" r:id="rId13"/>
          <w:pgSz w:w="12240" w:h="15840"/>
          <w:pgMar w:top="540" w:right="720" w:bottom="720" w:left="720" w:header="720" w:footer="720" w:gutter="0"/>
          <w:cols w:space="720"/>
          <w:titlePg/>
        </w:sectPr>
      </w:pPr>
    </w:p>
    <w:p w14:paraId="7CE16915" w14:textId="77777777" w:rsidR="00413D18" w:rsidRDefault="00413D18" w:rsidP="00413D18">
      <w:pPr>
        <w:pStyle w:val="HdrFtr"/>
        <w:widowControl/>
        <w:jc w:val="center"/>
      </w:pPr>
    </w:p>
    <w:p w14:paraId="6E8953BF" w14:textId="77777777" w:rsidR="00413D18" w:rsidRPr="008D599B" w:rsidRDefault="007A69E8" w:rsidP="007A69E8">
      <w:pPr>
        <w:pStyle w:val="HdrFtr"/>
        <w:widowControl/>
        <w:tabs>
          <w:tab w:val="center" w:pos="4680"/>
          <w:tab w:val="right" w:pos="9360"/>
        </w:tabs>
        <w:rPr>
          <w:rFonts w:asciiTheme="minorHAnsi" w:hAnsiTheme="minorHAnsi"/>
          <w:b/>
          <w:sz w:val="32"/>
        </w:rPr>
      </w:pPr>
      <w:r>
        <w:rPr>
          <w:b/>
          <w:sz w:val="32"/>
        </w:rPr>
        <w:tab/>
      </w:r>
      <w:r w:rsidR="00413D18" w:rsidRPr="008D599B">
        <w:rPr>
          <w:rFonts w:asciiTheme="minorHAnsi" w:hAnsiTheme="minorHAnsi"/>
          <w:b/>
          <w:sz w:val="32"/>
        </w:rPr>
        <w:t>Delegation of Authority</w:t>
      </w:r>
      <w:r w:rsidRPr="008D599B">
        <w:rPr>
          <w:rFonts w:asciiTheme="minorHAnsi" w:hAnsiTheme="minorHAnsi"/>
          <w:b/>
          <w:sz w:val="32"/>
        </w:rPr>
        <w:tab/>
      </w:r>
    </w:p>
    <w:p w14:paraId="255EAFD0" w14:textId="77777777" w:rsidR="00413D18" w:rsidRPr="005971B0" w:rsidRDefault="00BD5999" w:rsidP="00413D18">
      <w:pPr>
        <w:pStyle w:val="HdrFtr"/>
        <w:widowControl/>
        <w:jc w:val="center"/>
        <w:rPr>
          <w:rFonts w:asciiTheme="minorHAnsi" w:hAnsiTheme="minorHAnsi"/>
          <w:i/>
          <w:sz w:val="40"/>
        </w:rPr>
      </w:pPr>
      <w:r>
        <w:rPr>
          <w:rFonts w:asciiTheme="minorHAnsi" w:hAnsiTheme="minorHAnsi"/>
          <w:i/>
          <w:sz w:val="40"/>
        </w:rPr>
        <w:t>Mountain View</w:t>
      </w:r>
      <w:r w:rsidR="005C7937" w:rsidRPr="005971B0">
        <w:rPr>
          <w:rFonts w:asciiTheme="minorHAnsi" w:hAnsiTheme="minorHAnsi"/>
          <w:i/>
          <w:sz w:val="40"/>
        </w:rPr>
        <w:t xml:space="preserve"> </w:t>
      </w:r>
      <w:r w:rsidR="00631DCF" w:rsidRPr="005971B0">
        <w:rPr>
          <w:rFonts w:asciiTheme="minorHAnsi" w:hAnsiTheme="minorHAnsi"/>
          <w:i/>
          <w:sz w:val="40"/>
        </w:rPr>
        <w:t xml:space="preserve">Wildland </w:t>
      </w:r>
      <w:r w:rsidR="005C7937" w:rsidRPr="005971B0">
        <w:rPr>
          <w:rFonts w:asciiTheme="minorHAnsi" w:hAnsiTheme="minorHAnsi"/>
          <w:i/>
          <w:sz w:val="40"/>
        </w:rPr>
        <w:t xml:space="preserve">Fire </w:t>
      </w:r>
      <w:r w:rsidR="00631DCF" w:rsidRPr="005971B0">
        <w:rPr>
          <w:rFonts w:asciiTheme="minorHAnsi" w:hAnsiTheme="minorHAnsi"/>
          <w:i/>
          <w:sz w:val="40"/>
        </w:rPr>
        <w:t>Incident</w:t>
      </w:r>
    </w:p>
    <w:p w14:paraId="3C8B87EB" w14:textId="77777777" w:rsidR="00413D18" w:rsidRPr="008D599B" w:rsidRDefault="00413D18" w:rsidP="00413D18">
      <w:pPr>
        <w:pStyle w:val="HdrFtr"/>
        <w:widowControl/>
        <w:jc w:val="center"/>
        <w:rPr>
          <w:rFonts w:asciiTheme="minorHAnsi" w:hAnsiTheme="minorHAnsi"/>
        </w:rPr>
      </w:pPr>
      <w:smartTag w:uri="urn:schemas-microsoft-com:office:smarttags" w:element="State">
        <w:smartTag w:uri="urn:schemas-microsoft-com:office:smarttags" w:element="place">
          <w:r w:rsidRPr="008D599B">
            <w:rPr>
              <w:rFonts w:asciiTheme="minorHAnsi" w:hAnsiTheme="minorHAnsi"/>
            </w:rPr>
            <w:t>Montana</w:t>
          </w:r>
        </w:smartTag>
      </w:smartTag>
      <w:r w:rsidRPr="008D599B">
        <w:rPr>
          <w:rFonts w:asciiTheme="minorHAnsi" w:hAnsiTheme="minorHAnsi"/>
        </w:rPr>
        <w:t xml:space="preserve"> Department of Natural Resources and Conservation</w:t>
      </w:r>
    </w:p>
    <w:p w14:paraId="4FEA158A" w14:textId="77777777" w:rsidR="00413D18" w:rsidRPr="008D599B" w:rsidRDefault="00413D18" w:rsidP="00413D18">
      <w:pPr>
        <w:pStyle w:val="HdrFtr"/>
        <w:widowControl/>
        <w:jc w:val="center"/>
        <w:rPr>
          <w:rFonts w:asciiTheme="minorHAnsi" w:hAnsiTheme="minorHAnsi"/>
        </w:rPr>
      </w:pPr>
      <w:r w:rsidRPr="008D599B">
        <w:rPr>
          <w:rFonts w:asciiTheme="minorHAnsi" w:hAnsiTheme="minorHAnsi"/>
        </w:rPr>
        <w:t xml:space="preserve">Southern Land </w:t>
      </w:r>
      <w:r w:rsidR="001C0F7D" w:rsidRPr="008D599B">
        <w:rPr>
          <w:rFonts w:asciiTheme="minorHAnsi" w:hAnsiTheme="minorHAnsi"/>
        </w:rPr>
        <w:t>Office (SLO)</w:t>
      </w:r>
      <w:r w:rsidRPr="008D599B">
        <w:rPr>
          <w:rFonts w:asciiTheme="minorHAnsi" w:hAnsiTheme="minorHAnsi"/>
        </w:rPr>
        <w:t xml:space="preserve">, </w:t>
      </w:r>
      <w:r w:rsidR="00BD5999">
        <w:rPr>
          <w:rFonts w:asciiTheme="minorHAnsi" w:hAnsiTheme="minorHAnsi"/>
        </w:rPr>
        <w:t>Yellowstone County (LG03</w:t>
      </w:r>
      <w:r w:rsidR="005C7937" w:rsidRPr="008D599B">
        <w:rPr>
          <w:rFonts w:asciiTheme="minorHAnsi" w:hAnsiTheme="minorHAnsi"/>
        </w:rPr>
        <w:t>)</w:t>
      </w:r>
    </w:p>
    <w:p w14:paraId="624940CC" w14:textId="77777777" w:rsidR="00413D18" w:rsidRPr="008D599B" w:rsidRDefault="00413D18" w:rsidP="00413D18">
      <w:pPr>
        <w:rPr>
          <w:rFonts w:asciiTheme="minorHAnsi" w:hAnsiTheme="minorHAnsi"/>
        </w:rPr>
      </w:pPr>
    </w:p>
    <w:p w14:paraId="2F47C101" w14:textId="77777777" w:rsidR="001C0F7D" w:rsidRPr="008D599B" w:rsidRDefault="00413D18" w:rsidP="00413D18">
      <w:pPr>
        <w:ind w:firstLine="720"/>
        <w:rPr>
          <w:rFonts w:asciiTheme="minorHAnsi" w:hAnsiTheme="minorHAnsi"/>
        </w:rPr>
      </w:pPr>
      <w:r w:rsidRPr="008D599B">
        <w:rPr>
          <w:rFonts w:asciiTheme="minorHAnsi" w:hAnsiTheme="minorHAnsi"/>
        </w:rPr>
        <w:t xml:space="preserve">Effective </w:t>
      </w:r>
      <w:r w:rsidR="00BA2B68" w:rsidRPr="008D599B">
        <w:rPr>
          <w:rFonts w:asciiTheme="minorHAnsi" w:hAnsiTheme="minorHAnsi"/>
        </w:rPr>
        <w:t xml:space="preserve">at </w:t>
      </w:r>
      <w:r w:rsidR="00075E55" w:rsidRPr="008D599B">
        <w:rPr>
          <w:rFonts w:asciiTheme="minorHAnsi" w:hAnsiTheme="minorHAnsi"/>
        </w:rPr>
        <w:t>1800</w:t>
      </w:r>
      <w:r w:rsidRPr="008D599B">
        <w:rPr>
          <w:rFonts w:asciiTheme="minorHAnsi" w:hAnsiTheme="minorHAnsi"/>
        </w:rPr>
        <w:t xml:space="preserve"> hours on </w:t>
      </w:r>
      <w:r w:rsidR="005C7937" w:rsidRPr="008D599B">
        <w:rPr>
          <w:rFonts w:asciiTheme="minorHAnsi" w:hAnsiTheme="minorHAnsi"/>
        </w:rPr>
        <w:t xml:space="preserve">August </w:t>
      </w:r>
      <w:r w:rsidR="001C0F7D" w:rsidRPr="008D599B">
        <w:rPr>
          <w:rFonts w:asciiTheme="minorHAnsi" w:hAnsiTheme="minorHAnsi"/>
        </w:rPr>
        <w:t>2</w:t>
      </w:r>
      <w:r w:rsidR="00BD5999">
        <w:rPr>
          <w:rFonts w:asciiTheme="minorHAnsi" w:hAnsiTheme="minorHAnsi"/>
        </w:rPr>
        <w:t>9</w:t>
      </w:r>
      <w:r w:rsidR="001C0F7D" w:rsidRPr="008D599B">
        <w:rPr>
          <w:rFonts w:asciiTheme="minorHAnsi" w:hAnsiTheme="minorHAnsi"/>
          <w:vertAlign w:val="superscript"/>
        </w:rPr>
        <w:t>th</w:t>
      </w:r>
      <w:r w:rsidRPr="008D599B">
        <w:rPr>
          <w:rFonts w:asciiTheme="minorHAnsi" w:hAnsiTheme="minorHAnsi"/>
        </w:rPr>
        <w:t>, 20</w:t>
      </w:r>
      <w:r w:rsidR="00E8655C" w:rsidRPr="008D599B">
        <w:rPr>
          <w:rFonts w:asciiTheme="minorHAnsi" w:hAnsiTheme="minorHAnsi"/>
        </w:rPr>
        <w:t>1</w:t>
      </w:r>
      <w:r w:rsidR="00BD5999">
        <w:rPr>
          <w:rFonts w:asciiTheme="minorHAnsi" w:hAnsiTheme="minorHAnsi"/>
        </w:rPr>
        <w:t>9</w:t>
      </w:r>
      <w:r w:rsidRPr="008D599B">
        <w:rPr>
          <w:rFonts w:asciiTheme="minorHAnsi" w:hAnsiTheme="minorHAnsi"/>
        </w:rPr>
        <w:t xml:space="preserve"> </w:t>
      </w:r>
      <w:r w:rsidR="00631DCF">
        <w:rPr>
          <w:rFonts w:asciiTheme="minorHAnsi" w:hAnsiTheme="minorHAnsi"/>
        </w:rPr>
        <w:t xml:space="preserve">the </w:t>
      </w:r>
      <w:r w:rsidR="00BD5999">
        <w:rPr>
          <w:rFonts w:asciiTheme="minorHAnsi" w:hAnsiTheme="minorHAnsi"/>
        </w:rPr>
        <w:t>Montana DNRC and the Yellowstone County Fire Chief</w:t>
      </w:r>
      <w:r w:rsidR="00631DCF">
        <w:rPr>
          <w:rFonts w:asciiTheme="minorHAnsi" w:hAnsiTheme="minorHAnsi"/>
        </w:rPr>
        <w:t xml:space="preserve"> </w:t>
      </w:r>
      <w:r w:rsidRPr="008D599B">
        <w:rPr>
          <w:rFonts w:asciiTheme="minorHAnsi" w:hAnsiTheme="minorHAnsi"/>
        </w:rPr>
        <w:t xml:space="preserve">hereby delegate authority for the management of the </w:t>
      </w:r>
      <w:r w:rsidR="00BD5999">
        <w:rPr>
          <w:rFonts w:asciiTheme="minorHAnsi" w:hAnsiTheme="minorHAnsi"/>
        </w:rPr>
        <w:t xml:space="preserve">Mountain View </w:t>
      </w:r>
      <w:r w:rsidR="00631DCF">
        <w:rPr>
          <w:rFonts w:asciiTheme="minorHAnsi" w:hAnsiTheme="minorHAnsi"/>
        </w:rPr>
        <w:t xml:space="preserve">Wildland Fire </w:t>
      </w:r>
      <w:r w:rsidRPr="008D599B">
        <w:rPr>
          <w:rFonts w:asciiTheme="minorHAnsi" w:hAnsiTheme="minorHAnsi"/>
        </w:rPr>
        <w:t xml:space="preserve">Incident to </w:t>
      </w:r>
      <w:r w:rsidR="001C0F7D" w:rsidRPr="008D599B">
        <w:rPr>
          <w:rFonts w:asciiTheme="minorHAnsi" w:hAnsiTheme="minorHAnsi"/>
        </w:rPr>
        <w:t>David Hamilton</w:t>
      </w:r>
      <w:r w:rsidR="00475964" w:rsidRPr="008D599B">
        <w:rPr>
          <w:rFonts w:asciiTheme="minorHAnsi" w:hAnsiTheme="minorHAnsi"/>
        </w:rPr>
        <w:t>,</w:t>
      </w:r>
      <w:r w:rsidRPr="008D599B">
        <w:rPr>
          <w:rFonts w:asciiTheme="minorHAnsi" w:hAnsiTheme="minorHAnsi"/>
        </w:rPr>
        <w:t xml:space="preserve"> Incident Commander for the </w:t>
      </w:r>
      <w:r w:rsidR="00631DCF">
        <w:rPr>
          <w:rFonts w:asciiTheme="minorHAnsi" w:hAnsiTheme="minorHAnsi"/>
        </w:rPr>
        <w:t xml:space="preserve">Montana DNRC’s </w:t>
      </w:r>
      <w:r w:rsidR="001C0F7D" w:rsidRPr="008D599B">
        <w:rPr>
          <w:rFonts w:asciiTheme="minorHAnsi" w:hAnsiTheme="minorHAnsi"/>
        </w:rPr>
        <w:t>County Assistance Team (CAT)</w:t>
      </w:r>
      <w:r w:rsidRPr="008D599B">
        <w:rPr>
          <w:rFonts w:asciiTheme="minorHAnsi" w:hAnsiTheme="minorHAnsi"/>
        </w:rPr>
        <w:t xml:space="preserve">.  </w:t>
      </w:r>
      <w:r w:rsidR="00082556">
        <w:rPr>
          <w:rFonts w:asciiTheme="minorHAnsi" w:hAnsiTheme="minorHAnsi"/>
        </w:rPr>
        <w:t xml:space="preserve">Your response to this incident is </w:t>
      </w:r>
      <w:r w:rsidR="00631DCF">
        <w:rPr>
          <w:rFonts w:asciiTheme="minorHAnsi" w:hAnsiTheme="minorHAnsi"/>
        </w:rPr>
        <w:t xml:space="preserve">by </w:t>
      </w:r>
      <w:r w:rsidR="00082556">
        <w:rPr>
          <w:rFonts w:asciiTheme="minorHAnsi" w:hAnsiTheme="minorHAnsi"/>
        </w:rPr>
        <w:t xml:space="preserve">request of </w:t>
      </w:r>
      <w:r w:rsidR="00BD5999">
        <w:rPr>
          <w:rFonts w:asciiTheme="minorHAnsi" w:hAnsiTheme="minorHAnsi"/>
        </w:rPr>
        <w:t>Yellowstone</w:t>
      </w:r>
      <w:r w:rsidR="00082556">
        <w:rPr>
          <w:rFonts w:asciiTheme="minorHAnsi" w:hAnsiTheme="minorHAnsi"/>
        </w:rPr>
        <w:t xml:space="preserve"> County, </w:t>
      </w:r>
      <w:r w:rsidR="0035091C">
        <w:rPr>
          <w:rFonts w:asciiTheme="minorHAnsi" w:hAnsiTheme="minorHAnsi"/>
        </w:rPr>
        <w:t xml:space="preserve">through their Cooperative Fire Control Agreement, administered by the </w:t>
      </w:r>
      <w:r w:rsidR="00BD5999">
        <w:rPr>
          <w:rFonts w:asciiTheme="minorHAnsi" w:hAnsiTheme="minorHAnsi"/>
        </w:rPr>
        <w:t>Montana DNRC</w:t>
      </w:r>
      <w:r w:rsidR="0035091C">
        <w:rPr>
          <w:rFonts w:asciiTheme="minorHAnsi" w:hAnsiTheme="minorHAnsi"/>
        </w:rPr>
        <w:t xml:space="preserve">. </w:t>
      </w:r>
      <w:r w:rsidR="00082556">
        <w:rPr>
          <w:rFonts w:asciiTheme="minorHAnsi" w:hAnsiTheme="minorHAnsi"/>
        </w:rPr>
        <w:t xml:space="preserve"> </w:t>
      </w:r>
    </w:p>
    <w:p w14:paraId="6EC4169B" w14:textId="77777777" w:rsidR="001174BE" w:rsidRPr="008D599B" w:rsidRDefault="001174BE" w:rsidP="00413D18">
      <w:pPr>
        <w:ind w:firstLine="720"/>
        <w:rPr>
          <w:rFonts w:asciiTheme="minorHAnsi" w:hAnsiTheme="minorHAnsi"/>
          <w:sz w:val="16"/>
        </w:rPr>
      </w:pPr>
    </w:p>
    <w:p w14:paraId="73A430F1" w14:textId="52973632" w:rsidR="001174BE" w:rsidRPr="008D599B" w:rsidRDefault="001174BE" w:rsidP="00413D18">
      <w:pPr>
        <w:ind w:firstLine="720"/>
        <w:rPr>
          <w:rFonts w:asciiTheme="minorHAnsi" w:hAnsiTheme="minorHAnsi"/>
        </w:rPr>
      </w:pPr>
      <w:r w:rsidRPr="008D599B">
        <w:rPr>
          <w:rFonts w:asciiTheme="minorHAnsi" w:hAnsiTheme="minorHAnsi"/>
        </w:rPr>
        <w:t xml:space="preserve">The DNRC-Southern Land Office, together with </w:t>
      </w:r>
      <w:r w:rsidR="00BD5999">
        <w:rPr>
          <w:rFonts w:asciiTheme="minorHAnsi" w:hAnsiTheme="minorHAnsi"/>
        </w:rPr>
        <w:t>Yellowstone</w:t>
      </w:r>
      <w:r w:rsidRPr="008D599B">
        <w:rPr>
          <w:rFonts w:asciiTheme="minorHAnsi" w:hAnsiTheme="minorHAnsi"/>
        </w:rPr>
        <w:t xml:space="preserve"> County, is the lead agency for this incident. </w:t>
      </w:r>
      <w:r w:rsidR="0035091C">
        <w:rPr>
          <w:rFonts w:asciiTheme="minorHAnsi" w:hAnsiTheme="minorHAnsi"/>
        </w:rPr>
        <w:t>Fire spread upon</w:t>
      </w:r>
      <w:r w:rsidR="00BD5999">
        <w:rPr>
          <w:rFonts w:asciiTheme="minorHAnsi" w:hAnsiTheme="minorHAnsi"/>
        </w:rPr>
        <w:t xml:space="preserve"> other</w:t>
      </w:r>
      <w:r w:rsidR="0035091C">
        <w:rPr>
          <w:rFonts w:asciiTheme="minorHAnsi" w:hAnsiTheme="minorHAnsi"/>
        </w:rPr>
        <w:t xml:space="preserve"> ownerships may alter this delegation and the DNRC Line Officer will be the coordinator of these effort</w:t>
      </w:r>
      <w:r w:rsidR="00BD5999">
        <w:rPr>
          <w:rFonts w:asciiTheme="minorHAnsi" w:hAnsiTheme="minorHAnsi"/>
        </w:rPr>
        <w:t>s should they become necessary. S</w:t>
      </w:r>
      <w:r w:rsidR="00AC00B0">
        <w:rPr>
          <w:rFonts w:asciiTheme="minorHAnsi" w:hAnsiTheme="minorHAnsi"/>
        </w:rPr>
        <w:t xml:space="preserve">uch circumstances are unlikely to occur on this incident given present ownerships in proximity. </w:t>
      </w:r>
    </w:p>
    <w:p w14:paraId="7CF67878" w14:textId="77777777" w:rsidR="001C0F7D" w:rsidRPr="008D599B" w:rsidRDefault="001C0F7D" w:rsidP="00413D18">
      <w:pPr>
        <w:ind w:firstLine="720"/>
        <w:rPr>
          <w:rFonts w:asciiTheme="minorHAnsi" w:hAnsiTheme="minorHAnsi"/>
          <w:sz w:val="16"/>
        </w:rPr>
      </w:pPr>
    </w:p>
    <w:p w14:paraId="16789B97" w14:textId="77777777" w:rsidR="001C0F7D" w:rsidRPr="008D599B" w:rsidRDefault="00413D18" w:rsidP="00413D18">
      <w:pPr>
        <w:ind w:firstLine="720"/>
        <w:rPr>
          <w:rFonts w:asciiTheme="minorHAnsi" w:hAnsiTheme="minorHAnsi"/>
        </w:rPr>
      </w:pPr>
      <w:r w:rsidRPr="008D599B">
        <w:rPr>
          <w:rFonts w:asciiTheme="minorHAnsi" w:hAnsiTheme="minorHAnsi"/>
        </w:rPr>
        <w:t xml:space="preserve">You have full authority and responsibility for managing the </w:t>
      </w:r>
      <w:r w:rsidR="001C0F7D" w:rsidRPr="008D599B">
        <w:rPr>
          <w:rFonts w:asciiTheme="minorHAnsi" w:hAnsiTheme="minorHAnsi"/>
        </w:rPr>
        <w:t xml:space="preserve">necessary </w:t>
      </w:r>
      <w:r w:rsidRPr="008D599B">
        <w:rPr>
          <w:rFonts w:asciiTheme="minorHAnsi" w:hAnsiTheme="minorHAnsi"/>
        </w:rPr>
        <w:t xml:space="preserve">fire suppression </w:t>
      </w:r>
      <w:r w:rsidR="001C0F7D" w:rsidRPr="008D599B">
        <w:rPr>
          <w:rFonts w:asciiTheme="minorHAnsi" w:hAnsiTheme="minorHAnsi"/>
        </w:rPr>
        <w:t xml:space="preserve">and management </w:t>
      </w:r>
      <w:r w:rsidRPr="008D599B">
        <w:rPr>
          <w:rFonts w:asciiTheme="minorHAnsi" w:hAnsiTheme="minorHAnsi"/>
        </w:rPr>
        <w:t>activities within the framework of law, Department of Natural Resources and Conservation</w:t>
      </w:r>
      <w:r w:rsidR="003F7293" w:rsidRPr="008D599B">
        <w:rPr>
          <w:rFonts w:asciiTheme="minorHAnsi" w:hAnsiTheme="minorHAnsi"/>
        </w:rPr>
        <w:t xml:space="preserve"> </w:t>
      </w:r>
      <w:r w:rsidR="00F948F1" w:rsidRPr="008D599B">
        <w:rPr>
          <w:rFonts w:asciiTheme="minorHAnsi" w:hAnsiTheme="minorHAnsi"/>
        </w:rPr>
        <w:t>policy</w:t>
      </w:r>
      <w:r w:rsidRPr="008D599B">
        <w:rPr>
          <w:rFonts w:asciiTheme="minorHAnsi" w:hAnsiTheme="minorHAnsi"/>
        </w:rPr>
        <w:t>, and direction provided in the at</w:t>
      </w:r>
      <w:r w:rsidR="001C0F7D" w:rsidRPr="008D599B">
        <w:rPr>
          <w:rFonts w:asciiTheme="minorHAnsi" w:hAnsiTheme="minorHAnsi"/>
        </w:rPr>
        <w:t>tached briefing and guidelines.</w:t>
      </w:r>
    </w:p>
    <w:p w14:paraId="2BF5BD68" w14:textId="77777777" w:rsidR="001C0F7D" w:rsidRPr="008D599B" w:rsidRDefault="001C0F7D" w:rsidP="00413D18">
      <w:pPr>
        <w:ind w:firstLine="720"/>
        <w:rPr>
          <w:rFonts w:asciiTheme="minorHAnsi" w:hAnsiTheme="minorHAnsi"/>
          <w:sz w:val="16"/>
        </w:rPr>
      </w:pPr>
    </w:p>
    <w:p w14:paraId="0D70188C" w14:textId="649A2725" w:rsidR="00413D18" w:rsidRPr="008D599B" w:rsidRDefault="00413D18" w:rsidP="00413D18">
      <w:pPr>
        <w:ind w:firstLine="720"/>
        <w:rPr>
          <w:rFonts w:asciiTheme="minorHAnsi" w:hAnsiTheme="minorHAnsi"/>
        </w:rPr>
      </w:pPr>
      <w:r w:rsidRPr="008D599B">
        <w:rPr>
          <w:rFonts w:asciiTheme="minorHAnsi" w:hAnsiTheme="minorHAnsi"/>
        </w:rPr>
        <w:t xml:space="preserve">This incident is a wildland fire burning </w:t>
      </w:r>
      <w:r w:rsidR="001C0F7D" w:rsidRPr="008D599B">
        <w:rPr>
          <w:rFonts w:asciiTheme="minorHAnsi" w:hAnsiTheme="minorHAnsi"/>
        </w:rPr>
        <w:t xml:space="preserve">nearly entirely upon privately owned </w:t>
      </w:r>
      <w:r w:rsidR="00082556">
        <w:rPr>
          <w:rFonts w:asciiTheme="minorHAnsi" w:hAnsiTheme="minorHAnsi"/>
        </w:rPr>
        <w:t xml:space="preserve">under the protection of </w:t>
      </w:r>
      <w:r w:rsidR="00BD5999">
        <w:rPr>
          <w:rFonts w:asciiTheme="minorHAnsi" w:hAnsiTheme="minorHAnsi"/>
        </w:rPr>
        <w:t>Yellowstone</w:t>
      </w:r>
      <w:r w:rsidR="00082556">
        <w:rPr>
          <w:rFonts w:asciiTheme="minorHAnsi" w:hAnsiTheme="minorHAnsi"/>
        </w:rPr>
        <w:t xml:space="preserve"> County and reside entirely within</w:t>
      </w:r>
      <w:r w:rsidR="001C0F7D" w:rsidRPr="008D599B">
        <w:rPr>
          <w:rFonts w:asciiTheme="minorHAnsi" w:hAnsiTheme="minorHAnsi"/>
        </w:rPr>
        <w:t xml:space="preserve"> </w:t>
      </w:r>
      <w:r w:rsidR="00BD5999">
        <w:rPr>
          <w:rFonts w:asciiTheme="minorHAnsi" w:hAnsiTheme="minorHAnsi"/>
        </w:rPr>
        <w:t>Yellowstone</w:t>
      </w:r>
      <w:r w:rsidR="001C0F7D" w:rsidRPr="008D599B">
        <w:rPr>
          <w:rFonts w:asciiTheme="minorHAnsi" w:hAnsiTheme="minorHAnsi"/>
        </w:rPr>
        <w:t xml:space="preserve"> County, </w:t>
      </w:r>
      <w:r w:rsidRPr="008D599B">
        <w:rPr>
          <w:rFonts w:asciiTheme="minorHAnsi" w:hAnsiTheme="minorHAnsi"/>
        </w:rPr>
        <w:t xml:space="preserve">approximately </w:t>
      </w:r>
      <w:r w:rsidR="00BD5999">
        <w:rPr>
          <w:rFonts w:asciiTheme="minorHAnsi" w:hAnsiTheme="minorHAnsi"/>
        </w:rPr>
        <w:t>10</w:t>
      </w:r>
      <w:r w:rsidR="001C0F7D" w:rsidRPr="008D599B">
        <w:rPr>
          <w:rFonts w:asciiTheme="minorHAnsi" w:hAnsiTheme="minorHAnsi"/>
        </w:rPr>
        <w:t xml:space="preserve"> miles </w:t>
      </w:r>
      <w:r w:rsidR="00BD5999">
        <w:rPr>
          <w:rFonts w:asciiTheme="minorHAnsi" w:hAnsiTheme="minorHAnsi"/>
        </w:rPr>
        <w:t>North</w:t>
      </w:r>
      <w:r w:rsidR="00475964" w:rsidRPr="008D599B">
        <w:rPr>
          <w:rFonts w:asciiTheme="minorHAnsi" w:hAnsiTheme="minorHAnsi"/>
        </w:rPr>
        <w:t xml:space="preserve"> of </w:t>
      </w:r>
      <w:r w:rsidR="00BD5999">
        <w:rPr>
          <w:rFonts w:asciiTheme="minorHAnsi" w:hAnsiTheme="minorHAnsi"/>
        </w:rPr>
        <w:t>Laurel</w:t>
      </w:r>
      <w:r w:rsidR="001C0F7D" w:rsidRPr="008D599B">
        <w:rPr>
          <w:rFonts w:asciiTheme="minorHAnsi" w:hAnsiTheme="minorHAnsi"/>
        </w:rPr>
        <w:t xml:space="preserve">, Montana, or about </w:t>
      </w:r>
      <w:r w:rsidR="00BD5999">
        <w:rPr>
          <w:rFonts w:asciiTheme="minorHAnsi" w:hAnsiTheme="minorHAnsi"/>
        </w:rPr>
        <w:t>5</w:t>
      </w:r>
      <w:r w:rsidR="001C0F7D" w:rsidRPr="008D599B">
        <w:rPr>
          <w:rFonts w:asciiTheme="minorHAnsi" w:hAnsiTheme="minorHAnsi"/>
        </w:rPr>
        <w:t xml:space="preserve"> miles west of </w:t>
      </w:r>
      <w:r w:rsidR="00BD5999">
        <w:rPr>
          <w:rFonts w:asciiTheme="minorHAnsi" w:hAnsiTheme="minorHAnsi"/>
        </w:rPr>
        <w:t>Billings</w:t>
      </w:r>
      <w:r w:rsidR="001C0F7D" w:rsidRPr="008D599B">
        <w:rPr>
          <w:rFonts w:asciiTheme="minorHAnsi" w:hAnsiTheme="minorHAnsi"/>
        </w:rPr>
        <w:t>, Montana. It is ou</w:t>
      </w:r>
      <w:r w:rsidR="00055CD8" w:rsidRPr="008D599B">
        <w:rPr>
          <w:rFonts w:asciiTheme="minorHAnsi" w:hAnsiTheme="minorHAnsi"/>
        </w:rPr>
        <w:t>r</w:t>
      </w:r>
      <w:r w:rsidR="001C0F7D" w:rsidRPr="008D599B">
        <w:rPr>
          <w:rFonts w:asciiTheme="minorHAnsi" w:hAnsiTheme="minorHAnsi"/>
        </w:rPr>
        <w:t xml:space="preserve"> expectation that this fire </w:t>
      </w:r>
      <w:r w:rsidR="00055CD8" w:rsidRPr="008D599B">
        <w:rPr>
          <w:rFonts w:asciiTheme="minorHAnsi" w:hAnsiTheme="minorHAnsi"/>
        </w:rPr>
        <w:t>receives</w:t>
      </w:r>
      <w:r w:rsidR="001C0F7D" w:rsidRPr="008D599B">
        <w:rPr>
          <w:rFonts w:asciiTheme="minorHAnsi" w:hAnsiTheme="minorHAnsi"/>
        </w:rPr>
        <w:t xml:space="preserve"> from you, a “</w:t>
      </w:r>
      <w:r w:rsidR="007A12B1">
        <w:rPr>
          <w:rFonts w:asciiTheme="minorHAnsi" w:hAnsiTheme="minorHAnsi"/>
        </w:rPr>
        <w:t>full perimeter control</w:t>
      </w:r>
      <w:r w:rsidR="001C0F7D" w:rsidRPr="008D599B">
        <w:rPr>
          <w:rFonts w:asciiTheme="minorHAnsi" w:hAnsiTheme="minorHAnsi"/>
        </w:rPr>
        <w:t xml:space="preserve">” management strategy. </w:t>
      </w:r>
    </w:p>
    <w:p w14:paraId="206A7D91" w14:textId="77777777" w:rsidR="00F0301D" w:rsidRPr="008D599B" w:rsidRDefault="00F0301D" w:rsidP="00413D18">
      <w:pPr>
        <w:ind w:firstLine="720"/>
        <w:rPr>
          <w:rFonts w:asciiTheme="minorHAnsi" w:hAnsiTheme="minorHAnsi"/>
          <w:sz w:val="16"/>
        </w:rPr>
      </w:pPr>
    </w:p>
    <w:p w14:paraId="305FDAD3" w14:textId="77777777" w:rsidR="00F0301D" w:rsidRPr="008D599B" w:rsidRDefault="00F0301D" w:rsidP="00413D18">
      <w:pPr>
        <w:ind w:firstLine="720"/>
        <w:rPr>
          <w:rFonts w:asciiTheme="minorHAnsi" w:hAnsiTheme="minorHAnsi"/>
        </w:rPr>
      </w:pPr>
      <w:r w:rsidRPr="008D599B">
        <w:rPr>
          <w:rFonts w:asciiTheme="minorHAnsi" w:hAnsiTheme="minorHAnsi"/>
        </w:rPr>
        <w:t xml:space="preserve">We expect you to communicate regularly and as needed with the </w:t>
      </w:r>
      <w:r w:rsidR="00BD5999">
        <w:rPr>
          <w:rFonts w:asciiTheme="minorHAnsi" w:hAnsiTheme="minorHAnsi"/>
        </w:rPr>
        <w:t>DNRC Line Officer</w:t>
      </w:r>
      <w:r w:rsidRPr="008D599B">
        <w:rPr>
          <w:rFonts w:asciiTheme="minorHAnsi" w:hAnsiTheme="minorHAnsi"/>
        </w:rPr>
        <w:t>, their representatives a</w:t>
      </w:r>
      <w:r w:rsidR="000D4B70">
        <w:rPr>
          <w:rFonts w:asciiTheme="minorHAnsi" w:hAnsiTheme="minorHAnsi"/>
        </w:rPr>
        <w:t xml:space="preserve"> </w:t>
      </w:r>
      <w:r w:rsidRPr="008D599B">
        <w:rPr>
          <w:rFonts w:asciiTheme="minorHAnsi" w:hAnsiTheme="minorHAnsi"/>
        </w:rPr>
        <w:t xml:space="preserve">s applicable, and especially the </w:t>
      </w:r>
      <w:r w:rsidR="00BD5999">
        <w:rPr>
          <w:rFonts w:asciiTheme="minorHAnsi" w:hAnsiTheme="minorHAnsi"/>
        </w:rPr>
        <w:t>Yellowstone County</w:t>
      </w:r>
      <w:r w:rsidRPr="008D599B">
        <w:rPr>
          <w:rFonts w:asciiTheme="minorHAnsi" w:hAnsiTheme="minorHAnsi"/>
        </w:rPr>
        <w:t xml:space="preserve"> Fire Chief (</w:t>
      </w:r>
      <w:r w:rsidR="00BD5999">
        <w:rPr>
          <w:rFonts w:asciiTheme="minorHAnsi" w:hAnsiTheme="minorHAnsi"/>
        </w:rPr>
        <w:t>Dennis Pitman</w:t>
      </w:r>
      <w:r w:rsidRPr="008D599B">
        <w:rPr>
          <w:rFonts w:asciiTheme="minorHAnsi" w:hAnsiTheme="minorHAnsi"/>
        </w:rPr>
        <w:t xml:space="preserve"> @ 406-</w:t>
      </w:r>
      <w:r w:rsidR="008F24CF">
        <w:rPr>
          <w:rFonts w:asciiTheme="minorHAnsi" w:hAnsiTheme="minorHAnsi"/>
        </w:rPr>
        <w:t>670-7430</w:t>
      </w:r>
      <w:r w:rsidRPr="008D599B">
        <w:rPr>
          <w:rFonts w:asciiTheme="minorHAnsi" w:hAnsiTheme="minorHAnsi"/>
        </w:rPr>
        <w:t>), DES Coordinator</w:t>
      </w:r>
      <w:r w:rsidR="00BD5999">
        <w:rPr>
          <w:rFonts w:asciiTheme="minorHAnsi" w:hAnsiTheme="minorHAnsi"/>
        </w:rPr>
        <w:t>/Fire Warden</w:t>
      </w:r>
      <w:r w:rsidRPr="008D599B">
        <w:rPr>
          <w:rFonts w:asciiTheme="minorHAnsi" w:hAnsiTheme="minorHAnsi"/>
        </w:rPr>
        <w:t xml:space="preserve"> (</w:t>
      </w:r>
      <w:r w:rsidR="00BD5999">
        <w:rPr>
          <w:rFonts w:asciiTheme="minorHAnsi" w:hAnsiTheme="minorHAnsi"/>
        </w:rPr>
        <w:t>KC Williams</w:t>
      </w:r>
      <w:r w:rsidRPr="008D599B">
        <w:rPr>
          <w:rFonts w:asciiTheme="minorHAnsi" w:hAnsiTheme="minorHAnsi"/>
        </w:rPr>
        <w:t xml:space="preserve"> @ 406-</w:t>
      </w:r>
      <w:r w:rsidR="008F24CF">
        <w:rPr>
          <w:rFonts w:asciiTheme="minorHAnsi" w:hAnsiTheme="minorHAnsi"/>
        </w:rPr>
        <w:t>208-0506</w:t>
      </w:r>
      <w:r w:rsidRPr="008D599B">
        <w:rPr>
          <w:rFonts w:asciiTheme="minorHAnsi" w:hAnsiTheme="minorHAnsi"/>
        </w:rPr>
        <w:t xml:space="preserve">), and </w:t>
      </w:r>
      <w:r w:rsidR="008F24CF">
        <w:rPr>
          <w:rFonts w:asciiTheme="minorHAnsi" w:hAnsiTheme="minorHAnsi"/>
        </w:rPr>
        <w:t xml:space="preserve">the </w:t>
      </w:r>
      <w:r w:rsidRPr="008D599B">
        <w:rPr>
          <w:rFonts w:asciiTheme="minorHAnsi" w:hAnsiTheme="minorHAnsi"/>
        </w:rPr>
        <w:t>Sheriff</w:t>
      </w:r>
      <w:r w:rsidR="008F24CF">
        <w:rPr>
          <w:rFonts w:asciiTheme="minorHAnsi" w:hAnsiTheme="minorHAnsi"/>
        </w:rPr>
        <w:t xml:space="preserve">’s Lieutenant </w:t>
      </w:r>
      <w:r w:rsidR="008F24CF" w:rsidRPr="008D599B">
        <w:rPr>
          <w:rFonts w:asciiTheme="minorHAnsi" w:hAnsiTheme="minorHAnsi"/>
        </w:rPr>
        <w:t>(</w:t>
      </w:r>
      <w:r w:rsidR="008F24CF">
        <w:rPr>
          <w:rFonts w:asciiTheme="minorHAnsi" w:hAnsiTheme="minorHAnsi"/>
        </w:rPr>
        <w:t>Kent O’Donnell</w:t>
      </w:r>
      <w:r w:rsidRPr="008D599B">
        <w:rPr>
          <w:rFonts w:asciiTheme="minorHAnsi" w:hAnsiTheme="minorHAnsi"/>
        </w:rPr>
        <w:t xml:space="preserve"> @ 406-</w:t>
      </w:r>
      <w:r w:rsidR="008F24CF">
        <w:rPr>
          <w:rFonts w:asciiTheme="minorHAnsi" w:hAnsiTheme="minorHAnsi"/>
        </w:rPr>
        <w:t>208-0559</w:t>
      </w:r>
      <w:r w:rsidRPr="008D599B">
        <w:rPr>
          <w:rFonts w:asciiTheme="minorHAnsi" w:hAnsiTheme="minorHAnsi"/>
        </w:rPr>
        <w:t>). It is both relevant to this situation, and important to the land office, that our working relationships with these public officers are maintained and improved by your management of this incident in coordinat</w:t>
      </w:r>
      <w:r w:rsidR="00631DCF">
        <w:rPr>
          <w:rFonts w:asciiTheme="minorHAnsi" w:hAnsiTheme="minorHAnsi"/>
        </w:rPr>
        <w:t xml:space="preserve">ion with and on-behalf of their capacities. </w:t>
      </w:r>
    </w:p>
    <w:p w14:paraId="685A9E80" w14:textId="77777777" w:rsidR="00413D18" w:rsidRPr="008D599B" w:rsidRDefault="00413D18" w:rsidP="00413D18">
      <w:pPr>
        <w:rPr>
          <w:rFonts w:asciiTheme="minorHAnsi" w:hAnsiTheme="minorHAnsi"/>
          <w:sz w:val="16"/>
        </w:rPr>
      </w:pPr>
    </w:p>
    <w:p w14:paraId="777F8A22" w14:textId="1CD75243" w:rsidR="00413D18" w:rsidRPr="008D599B" w:rsidRDefault="00475964" w:rsidP="00413D18">
      <w:pPr>
        <w:ind w:firstLine="720"/>
        <w:rPr>
          <w:rFonts w:asciiTheme="minorHAnsi" w:hAnsiTheme="minorHAnsi"/>
        </w:rPr>
      </w:pPr>
      <w:r w:rsidRPr="008D599B">
        <w:rPr>
          <w:rFonts w:asciiTheme="minorHAnsi" w:hAnsiTheme="minorHAnsi"/>
        </w:rPr>
        <w:t>We</w:t>
      </w:r>
      <w:r w:rsidR="00413D18" w:rsidRPr="008D599B">
        <w:rPr>
          <w:rFonts w:asciiTheme="minorHAnsi" w:hAnsiTheme="minorHAnsi"/>
        </w:rPr>
        <w:t xml:space="preserve"> expect suppression efforts to be executed in accordance with the selected Alternative “A” in the </w:t>
      </w:r>
      <w:r w:rsidR="00233B68" w:rsidRPr="008D599B">
        <w:rPr>
          <w:rFonts w:asciiTheme="minorHAnsi" w:hAnsiTheme="minorHAnsi"/>
        </w:rPr>
        <w:t>Incident</w:t>
      </w:r>
      <w:r w:rsidR="00413D18" w:rsidRPr="008D599B">
        <w:rPr>
          <w:rFonts w:asciiTheme="minorHAnsi" w:hAnsiTheme="minorHAnsi"/>
        </w:rPr>
        <w:t xml:space="preserve"> Fire Situation Analysis (</w:t>
      </w:r>
      <w:r w:rsidR="00233B68" w:rsidRPr="008D599B">
        <w:rPr>
          <w:rFonts w:asciiTheme="minorHAnsi" w:hAnsiTheme="minorHAnsi"/>
        </w:rPr>
        <w:t>I</w:t>
      </w:r>
      <w:r w:rsidR="00413D18" w:rsidRPr="008D599B">
        <w:rPr>
          <w:rFonts w:asciiTheme="minorHAnsi" w:hAnsiTheme="minorHAnsi"/>
        </w:rPr>
        <w:t xml:space="preserve">FSA) that has been prepared for this incident.  You may be involved in updating the </w:t>
      </w:r>
      <w:r w:rsidR="00233B68" w:rsidRPr="008D599B">
        <w:rPr>
          <w:rFonts w:asciiTheme="minorHAnsi" w:hAnsiTheme="minorHAnsi"/>
        </w:rPr>
        <w:t>I</w:t>
      </w:r>
      <w:r w:rsidR="00413D18" w:rsidRPr="008D599B">
        <w:rPr>
          <w:rFonts w:asciiTheme="minorHAnsi" w:hAnsiTheme="minorHAnsi"/>
        </w:rPr>
        <w:t xml:space="preserve">FSA if </w:t>
      </w:r>
      <w:r w:rsidR="00BA2B68" w:rsidRPr="008D599B">
        <w:rPr>
          <w:rFonts w:asciiTheme="minorHAnsi" w:hAnsiTheme="minorHAnsi"/>
        </w:rPr>
        <w:t>necessary;</w:t>
      </w:r>
      <w:r w:rsidR="00413D18" w:rsidRPr="008D599B">
        <w:rPr>
          <w:rFonts w:asciiTheme="minorHAnsi" w:hAnsiTheme="minorHAnsi"/>
        </w:rPr>
        <w:t xml:space="preserve"> I</w:t>
      </w:r>
      <w:r w:rsidR="00730356" w:rsidRPr="008D599B">
        <w:rPr>
          <w:rFonts w:asciiTheme="minorHAnsi" w:hAnsiTheme="minorHAnsi"/>
        </w:rPr>
        <w:t xml:space="preserve"> will</w:t>
      </w:r>
      <w:r w:rsidR="00413D18" w:rsidRPr="008D599B">
        <w:rPr>
          <w:rFonts w:asciiTheme="minorHAnsi" w:hAnsiTheme="minorHAnsi"/>
        </w:rPr>
        <w:t xml:space="preserve"> also expect a daily review of the </w:t>
      </w:r>
      <w:r w:rsidR="00233B68" w:rsidRPr="008D599B">
        <w:rPr>
          <w:rFonts w:asciiTheme="minorHAnsi" w:hAnsiTheme="minorHAnsi"/>
        </w:rPr>
        <w:t>I</w:t>
      </w:r>
      <w:r w:rsidR="00413D18" w:rsidRPr="008D599B">
        <w:rPr>
          <w:rFonts w:asciiTheme="minorHAnsi" w:hAnsiTheme="minorHAnsi"/>
        </w:rPr>
        <w:t>FSA during this incident.  The suppression cost is estimated to be $</w:t>
      </w:r>
      <w:r w:rsidR="00730356" w:rsidRPr="008D599B">
        <w:rPr>
          <w:rFonts w:asciiTheme="minorHAnsi" w:hAnsiTheme="minorHAnsi"/>
        </w:rPr>
        <w:t>1,750,000.</w:t>
      </w:r>
      <w:r w:rsidRPr="008D599B">
        <w:rPr>
          <w:rFonts w:asciiTheme="minorHAnsi" w:hAnsiTheme="minorHAnsi"/>
        </w:rPr>
        <w:t xml:space="preserve"> If</w:t>
      </w:r>
      <w:r w:rsidR="00413D18" w:rsidRPr="008D599B">
        <w:rPr>
          <w:rFonts w:asciiTheme="minorHAnsi" w:hAnsiTheme="minorHAnsi"/>
        </w:rPr>
        <w:t xml:space="preserve"> the fire remains within </w:t>
      </w:r>
      <w:r w:rsidR="00413D18" w:rsidRPr="008D599B">
        <w:rPr>
          <w:rFonts w:asciiTheme="minorHAnsi" w:hAnsiTheme="minorHAnsi"/>
        </w:rPr>
        <w:lastRenderedPageBreak/>
        <w:t>the selected alternative boundary you are authorized to spend up to fifteen (15) percent more than this amount</w:t>
      </w:r>
      <w:r w:rsidR="006F6CBA">
        <w:rPr>
          <w:rFonts w:asciiTheme="minorHAnsi" w:hAnsiTheme="minorHAnsi"/>
        </w:rPr>
        <w:t xml:space="preserve"> without prior DNRC Line Officer approval. </w:t>
      </w:r>
    </w:p>
    <w:p w14:paraId="72E3414B" w14:textId="77777777" w:rsidR="00413D18" w:rsidRPr="008D599B" w:rsidRDefault="00413D18" w:rsidP="00413D18">
      <w:pPr>
        <w:rPr>
          <w:rFonts w:asciiTheme="minorHAnsi" w:hAnsiTheme="minorHAnsi"/>
        </w:rPr>
      </w:pPr>
    </w:p>
    <w:p w14:paraId="134CDFB2" w14:textId="77777777" w:rsidR="00413D18" w:rsidRPr="008D599B" w:rsidRDefault="00F0301D" w:rsidP="00413D18">
      <w:pPr>
        <w:rPr>
          <w:rFonts w:asciiTheme="minorHAnsi" w:hAnsiTheme="minorHAnsi"/>
          <w:b/>
          <w:u w:val="single"/>
        </w:rPr>
      </w:pPr>
      <w:r w:rsidRPr="008D599B">
        <w:rPr>
          <w:rFonts w:asciiTheme="minorHAnsi" w:hAnsiTheme="minorHAnsi"/>
          <w:b/>
          <w:u w:val="single"/>
        </w:rPr>
        <w:t>Specific Objectives For This Incident Are As Follows:</w:t>
      </w:r>
      <w:r w:rsidRPr="008D599B">
        <w:rPr>
          <w:rFonts w:asciiTheme="minorHAnsi" w:hAnsiTheme="minorHAnsi"/>
          <w:b/>
          <w:u w:val="single"/>
        </w:rPr>
        <w:tab/>
      </w:r>
      <w:r w:rsidRPr="008D599B">
        <w:rPr>
          <w:rFonts w:asciiTheme="minorHAnsi" w:hAnsiTheme="minorHAnsi"/>
          <w:b/>
          <w:u w:val="single"/>
        </w:rPr>
        <w:tab/>
      </w:r>
      <w:r w:rsidRPr="008D599B">
        <w:rPr>
          <w:rFonts w:asciiTheme="minorHAnsi" w:hAnsiTheme="minorHAnsi"/>
          <w:b/>
          <w:u w:val="single"/>
        </w:rPr>
        <w:tab/>
      </w:r>
      <w:r w:rsidRPr="008D599B">
        <w:rPr>
          <w:rFonts w:asciiTheme="minorHAnsi" w:hAnsiTheme="minorHAnsi"/>
          <w:b/>
          <w:u w:val="single"/>
        </w:rPr>
        <w:tab/>
      </w:r>
      <w:r w:rsidRPr="008D599B">
        <w:rPr>
          <w:rFonts w:asciiTheme="minorHAnsi" w:hAnsiTheme="minorHAnsi"/>
          <w:b/>
          <w:u w:val="single"/>
        </w:rPr>
        <w:tab/>
      </w:r>
      <w:r w:rsidRPr="008D599B">
        <w:rPr>
          <w:rFonts w:asciiTheme="minorHAnsi" w:hAnsiTheme="minorHAnsi"/>
          <w:b/>
          <w:u w:val="single"/>
        </w:rPr>
        <w:tab/>
        <w:t xml:space="preserve"> </w:t>
      </w:r>
    </w:p>
    <w:p w14:paraId="072E767A" w14:textId="77777777" w:rsidR="00413D18" w:rsidRPr="008D599B" w:rsidRDefault="00413D18" w:rsidP="00413D18">
      <w:pPr>
        <w:pStyle w:val="Header"/>
        <w:tabs>
          <w:tab w:val="clear" w:pos="4320"/>
          <w:tab w:val="clear" w:pos="8640"/>
        </w:tabs>
        <w:rPr>
          <w:rFonts w:asciiTheme="minorHAnsi" w:hAnsiTheme="minorHAnsi"/>
        </w:rPr>
      </w:pPr>
    </w:p>
    <w:p w14:paraId="1C83CC63" w14:textId="77777777" w:rsidR="00413D18" w:rsidRPr="008D599B" w:rsidRDefault="00413D18" w:rsidP="00536F2C">
      <w:pPr>
        <w:pStyle w:val="BodyTextIndent"/>
        <w:numPr>
          <w:ilvl w:val="0"/>
          <w:numId w:val="6"/>
        </w:numPr>
        <w:jc w:val="left"/>
        <w:rPr>
          <w:rFonts w:asciiTheme="minorHAnsi" w:hAnsiTheme="minorHAnsi"/>
        </w:rPr>
      </w:pPr>
      <w:r w:rsidRPr="008D599B">
        <w:rPr>
          <w:rFonts w:asciiTheme="minorHAnsi" w:hAnsiTheme="minorHAnsi"/>
        </w:rPr>
        <w:t xml:space="preserve">Firefighter and Public safety should be given the highest priority in your management of this incident.  This should be analyzed through each of your planning processes and whenever tactics may change during the operational period.  The safety analysis </w:t>
      </w:r>
      <w:r w:rsidR="00536F2C" w:rsidRPr="008D599B">
        <w:rPr>
          <w:rFonts w:asciiTheme="minorHAnsi" w:hAnsiTheme="minorHAnsi"/>
        </w:rPr>
        <w:t>should</w:t>
      </w:r>
      <w:r w:rsidRPr="008D599B">
        <w:rPr>
          <w:rFonts w:asciiTheme="minorHAnsi" w:hAnsiTheme="minorHAnsi"/>
        </w:rPr>
        <w:t xml:space="preserve"> be documented for each operational planning period.  Use of ICS-215A or </w:t>
      </w:r>
      <w:r w:rsidR="00536F2C" w:rsidRPr="008D599B">
        <w:rPr>
          <w:rFonts w:asciiTheme="minorHAnsi" w:hAnsiTheme="minorHAnsi"/>
        </w:rPr>
        <w:t xml:space="preserve">something similar is acceptable, and such documentation should be included in the final fire package at the conclusion of your authority for this incident. </w:t>
      </w:r>
    </w:p>
    <w:p w14:paraId="0744AFEF" w14:textId="77777777" w:rsidR="00413D18" w:rsidRPr="008D599B" w:rsidRDefault="00413D18" w:rsidP="00413D18">
      <w:pPr>
        <w:pStyle w:val="BodyTextIndent"/>
        <w:ind w:left="0"/>
        <w:rPr>
          <w:rFonts w:asciiTheme="minorHAnsi" w:hAnsiTheme="minorHAnsi"/>
        </w:rPr>
      </w:pPr>
    </w:p>
    <w:p w14:paraId="711E1F9D" w14:textId="77777777" w:rsidR="00413D18" w:rsidRPr="008D599B" w:rsidRDefault="00413D18" w:rsidP="00536F2C">
      <w:pPr>
        <w:pStyle w:val="BodyTextIndent"/>
        <w:numPr>
          <w:ilvl w:val="0"/>
          <w:numId w:val="6"/>
        </w:numPr>
        <w:jc w:val="left"/>
        <w:rPr>
          <w:rFonts w:asciiTheme="minorHAnsi" w:hAnsiTheme="minorHAnsi"/>
        </w:rPr>
      </w:pPr>
      <w:r w:rsidRPr="008D599B">
        <w:rPr>
          <w:rFonts w:asciiTheme="minorHAnsi" w:hAnsiTheme="minorHAnsi"/>
        </w:rPr>
        <w:t>Protect all threatened structures and personal</w:t>
      </w:r>
      <w:r w:rsidR="00536F2C" w:rsidRPr="008D599B">
        <w:rPr>
          <w:rFonts w:asciiTheme="minorHAnsi" w:hAnsiTheme="minorHAnsi"/>
        </w:rPr>
        <w:t>, privately owned</w:t>
      </w:r>
      <w:r w:rsidRPr="008D599B">
        <w:rPr>
          <w:rFonts w:asciiTheme="minorHAnsi" w:hAnsiTheme="minorHAnsi"/>
        </w:rPr>
        <w:t xml:space="preserve"> property if it can be done </w:t>
      </w:r>
      <w:r w:rsidR="00082556" w:rsidRPr="008D599B">
        <w:rPr>
          <w:rFonts w:asciiTheme="minorHAnsi" w:hAnsiTheme="minorHAnsi"/>
        </w:rPr>
        <w:t>without excessive</w:t>
      </w:r>
      <w:r w:rsidR="00082556">
        <w:rPr>
          <w:rFonts w:asciiTheme="minorHAnsi" w:hAnsiTheme="minorHAnsi"/>
        </w:rPr>
        <w:t xml:space="preserve"> or unreasonable risk. </w:t>
      </w:r>
      <w:r w:rsidR="00536F2C" w:rsidRPr="008D599B">
        <w:rPr>
          <w:rFonts w:asciiTheme="minorHAnsi" w:hAnsiTheme="minorHAnsi"/>
        </w:rPr>
        <w:t xml:space="preserve">Minimize the fires impact to these ownerships by </w:t>
      </w:r>
      <w:r w:rsidRPr="008D599B">
        <w:rPr>
          <w:rFonts w:asciiTheme="minorHAnsi" w:hAnsiTheme="minorHAnsi"/>
        </w:rPr>
        <w:t>implement</w:t>
      </w:r>
      <w:r w:rsidR="00536F2C" w:rsidRPr="008D599B">
        <w:rPr>
          <w:rFonts w:asciiTheme="minorHAnsi" w:hAnsiTheme="minorHAnsi"/>
        </w:rPr>
        <w:t>ing</w:t>
      </w:r>
      <w:r w:rsidRPr="008D599B">
        <w:rPr>
          <w:rFonts w:asciiTheme="minorHAnsi" w:hAnsiTheme="minorHAnsi"/>
        </w:rPr>
        <w:t xml:space="preserve"> an aggressive suppression strategy utilizing direct attack where and whenever safe to do so.  Take advantage of natural features such as breaks in fuels, topographic features, or changes in weather.  Decisions that utilize strategies or tactics that deviate from direct attack must be made with firefighter safety as the foremost consideration.</w:t>
      </w:r>
      <w:r w:rsidR="00536F2C" w:rsidRPr="008D599B">
        <w:rPr>
          <w:rFonts w:asciiTheme="minorHAnsi" w:hAnsiTheme="minorHAnsi"/>
        </w:rPr>
        <w:t xml:space="preserve"> </w:t>
      </w:r>
      <w:r w:rsidR="006109AC" w:rsidRPr="008D599B">
        <w:rPr>
          <w:rFonts w:asciiTheme="minorHAnsi" w:hAnsiTheme="minorHAnsi"/>
        </w:rPr>
        <w:t>Privately owned g</w:t>
      </w:r>
      <w:r w:rsidR="00536F2C" w:rsidRPr="008D599B">
        <w:rPr>
          <w:rFonts w:asciiTheme="minorHAnsi" w:hAnsiTheme="minorHAnsi"/>
        </w:rPr>
        <w:t>rass, pasture</w:t>
      </w:r>
      <w:r w:rsidR="006109AC" w:rsidRPr="008D599B">
        <w:rPr>
          <w:rFonts w:asciiTheme="minorHAnsi" w:hAnsiTheme="minorHAnsi"/>
        </w:rPr>
        <w:t xml:space="preserve"> and crop </w:t>
      </w:r>
      <w:r w:rsidR="00536F2C" w:rsidRPr="008D599B">
        <w:rPr>
          <w:rFonts w:asciiTheme="minorHAnsi" w:hAnsiTheme="minorHAnsi"/>
        </w:rPr>
        <w:t xml:space="preserve">land, and aesthetically pleasing views are of paramount importance to both the ownerships and the local economics within this area. It would be our intent to minimize the fires footprint upon the landscape with these considerations in mind. </w:t>
      </w:r>
    </w:p>
    <w:p w14:paraId="2BAFC84A" w14:textId="77777777" w:rsidR="006109AC" w:rsidRPr="008D599B" w:rsidRDefault="006109AC" w:rsidP="006109AC">
      <w:pPr>
        <w:pStyle w:val="ListParagraph"/>
        <w:rPr>
          <w:rFonts w:asciiTheme="minorHAnsi" w:hAnsiTheme="minorHAnsi"/>
        </w:rPr>
      </w:pPr>
    </w:p>
    <w:p w14:paraId="11A39B46" w14:textId="77777777" w:rsidR="006109AC" w:rsidRPr="008D599B" w:rsidRDefault="006109AC" w:rsidP="00536F2C">
      <w:pPr>
        <w:pStyle w:val="BodyTextIndent"/>
        <w:numPr>
          <w:ilvl w:val="0"/>
          <w:numId w:val="6"/>
        </w:numPr>
        <w:jc w:val="left"/>
        <w:rPr>
          <w:rFonts w:asciiTheme="minorHAnsi" w:hAnsiTheme="minorHAnsi"/>
        </w:rPr>
      </w:pPr>
      <w:r w:rsidRPr="008D599B">
        <w:rPr>
          <w:rFonts w:asciiTheme="minorHAnsi" w:hAnsiTheme="minorHAnsi"/>
        </w:rPr>
        <w:t xml:space="preserve">Smoke management, and particularly that which could impact the </w:t>
      </w:r>
      <w:r w:rsidR="008F24CF">
        <w:rPr>
          <w:rFonts w:asciiTheme="minorHAnsi" w:hAnsiTheme="minorHAnsi"/>
        </w:rPr>
        <w:t>municipal areas west, south, and east of the fire</w:t>
      </w:r>
      <w:r w:rsidRPr="008D599B">
        <w:rPr>
          <w:rFonts w:asciiTheme="minorHAnsi" w:hAnsiTheme="minorHAnsi"/>
        </w:rPr>
        <w:t xml:space="preserve">, will be important. By utilizing direct attack options where and whenever possible, we would anticipate that smoke management would be routine. However, should your consideration include more in-direct tactics, please also consider the impacts </w:t>
      </w:r>
      <w:r w:rsidR="00631DCF">
        <w:rPr>
          <w:rFonts w:asciiTheme="minorHAnsi" w:hAnsiTheme="minorHAnsi"/>
        </w:rPr>
        <w:t xml:space="preserve">of smoke to the down-wind areas versus the threat of fire spread and impingement into or upon these areas. </w:t>
      </w:r>
    </w:p>
    <w:p w14:paraId="4C887E7B" w14:textId="77777777" w:rsidR="00413D18" w:rsidRPr="008D599B" w:rsidRDefault="00413D18" w:rsidP="00413D18">
      <w:pPr>
        <w:pStyle w:val="BodyTextIndent"/>
        <w:ind w:left="360"/>
        <w:rPr>
          <w:rFonts w:asciiTheme="minorHAnsi" w:hAnsiTheme="minorHAnsi"/>
        </w:rPr>
      </w:pPr>
    </w:p>
    <w:p w14:paraId="2B691B69" w14:textId="77777777" w:rsidR="00413D18" w:rsidRPr="00F20F89" w:rsidRDefault="00B3034A" w:rsidP="00F20F89">
      <w:pPr>
        <w:pStyle w:val="BodyTextIndent"/>
        <w:numPr>
          <w:ilvl w:val="0"/>
          <w:numId w:val="6"/>
        </w:numPr>
        <w:jc w:val="left"/>
        <w:rPr>
          <w:rFonts w:asciiTheme="minorHAnsi" w:hAnsiTheme="minorHAnsi"/>
          <w:b/>
        </w:rPr>
      </w:pPr>
      <w:r w:rsidRPr="008D599B">
        <w:rPr>
          <w:rFonts w:asciiTheme="minorHAnsi" w:hAnsiTheme="minorHAnsi"/>
          <w:b/>
        </w:rPr>
        <w:t>The IMT is responsible for all initial attack within the TFR and may be requested to support initial attack outside of the TFR</w:t>
      </w:r>
      <w:r w:rsidR="001F14F7">
        <w:rPr>
          <w:rFonts w:asciiTheme="minorHAnsi" w:hAnsiTheme="minorHAnsi"/>
          <w:b/>
        </w:rPr>
        <w:t xml:space="preserve"> by </w:t>
      </w:r>
      <w:r w:rsidR="0047189E">
        <w:rPr>
          <w:rFonts w:asciiTheme="minorHAnsi" w:hAnsiTheme="minorHAnsi"/>
          <w:b/>
        </w:rPr>
        <w:t>the Southern Area Fire Duty Officer</w:t>
      </w:r>
      <w:r w:rsidRPr="008D599B">
        <w:rPr>
          <w:rFonts w:asciiTheme="minorHAnsi" w:hAnsiTheme="minorHAnsi"/>
          <w:b/>
        </w:rPr>
        <w:t xml:space="preserve">. </w:t>
      </w:r>
      <w:r w:rsidR="00413D18" w:rsidRPr="008D599B">
        <w:rPr>
          <w:rFonts w:asciiTheme="minorHAnsi" w:hAnsiTheme="minorHAnsi"/>
          <w:b/>
        </w:rPr>
        <w:t xml:space="preserve">It is imperative that </w:t>
      </w:r>
      <w:r w:rsidR="00F20F89">
        <w:rPr>
          <w:rFonts w:asciiTheme="minorHAnsi" w:hAnsiTheme="minorHAnsi"/>
          <w:b/>
        </w:rPr>
        <w:t>those efforts are coordinated with the Billings Interagency Fire Dispatch Center as</w:t>
      </w:r>
      <w:r w:rsidR="00082556">
        <w:rPr>
          <w:rFonts w:asciiTheme="minorHAnsi" w:hAnsiTheme="minorHAnsi"/>
          <w:b/>
        </w:rPr>
        <w:t>/if</w:t>
      </w:r>
      <w:r w:rsidR="00F20F89">
        <w:rPr>
          <w:rFonts w:asciiTheme="minorHAnsi" w:hAnsiTheme="minorHAnsi"/>
          <w:b/>
        </w:rPr>
        <w:t xml:space="preserve"> they occur. </w:t>
      </w:r>
    </w:p>
    <w:p w14:paraId="7A4D661B" w14:textId="77777777" w:rsidR="00413D18" w:rsidRPr="008D599B" w:rsidRDefault="00413D18" w:rsidP="00413D18">
      <w:pPr>
        <w:pStyle w:val="BodyTextIndent"/>
        <w:ind w:left="0"/>
        <w:rPr>
          <w:rFonts w:asciiTheme="minorHAnsi" w:hAnsiTheme="minorHAnsi"/>
        </w:rPr>
      </w:pPr>
    </w:p>
    <w:p w14:paraId="06530748" w14:textId="77777777" w:rsidR="00413D18" w:rsidRPr="00F20F89" w:rsidRDefault="00413D18" w:rsidP="00F20F89">
      <w:pPr>
        <w:pStyle w:val="BodyTextIndent"/>
        <w:numPr>
          <w:ilvl w:val="0"/>
          <w:numId w:val="7"/>
        </w:numPr>
        <w:jc w:val="left"/>
        <w:rPr>
          <w:rFonts w:asciiTheme="minorHAnsi" w:hAnsiTheme="minorHAnsi"/>
        </w:rPr>
      </w:pPr>
      <w:r w:rsidRPr="008D599B">
        <w:rPr>
          <w:rFonts w:asciiTheme="minorHAnsi" w:hAnsiTheme="minorHAnsi"/>
        </w:rPr>
        <w:t xml:space="preserve">Maintain </w:t>
      </w:r>
      <w:r w:rsidR="00B3034A" w:rsidRPr="008D599B">
        <w:rPr>
          <w:rFonts w:asciiTheme="minorHAnsi" w:hAnsiTheme="minorHAnsi"/>
        </w:rPr>
        <w:t xml:space="preserve">close coordination with the </w:t>
      </w:r>
      <w:r w:rsidR="0047189E">
        <w:rPr>
          <w:rFonts w:asciiTheme="minorHAnsi" w:hAnsiTheme="minorHAnsi"/>
        </w:rPr>
        <w:t>Yellowstone</w:t>
      </w:r>
      <w:r w:rsidR="00141143">
        <w:rPr>
          <w:rFonts w:asciiTheme="minorHAnsi" w:hAnsiTheme="minorHAnsi"/>
        </w:rPr>
        <w:t xml:space="preserve"> County officials, the land office,</w:t>
      </w:r>
      <w:r w:rsidR="00B3034A" w:rsidRPr="008D599B">
        <w:rPr>
          <w:rFonts w:asciiTheme="minorHAnsi" w:hAnsiTheme="minorHAnsi"/>
        </w:rPr>
        <w:t xml:space="preserve"> and maintain </w:t>
      </w:r>
      <w:r w:rsidRPr="008D599B">
        <w:rPr>
          <w:rFonts w:asciiTheme="minorHAnsi" w:hAnsiTheme="minorHAnsi"/>
        </w:rPr>
        <w:t xml:space="preserve">contact with appropriate agencies, elected officials, business leaders and members of the public. Your personnel must be sensitive to the impacts </w:t>
      </w:r>
      <w:r w:rsidR="00141143">
        <w:rPr>
          <w:rFonts w:asciiTheme="minorHAnsi" w:hAnsiTheme="minorHAnsi"/>
        </w:rPr>
        <w:t>this incident may have upon</w:t>
      </w:r>
      <w:r w:rsidRPr="008D599B">
        <w:rPr>
          <w:rFonts w:asciiTheme="minorHAnsi" w:hAnsiTheme="minorHAnsi"/>
        </w:rPr>
        <w:t xml:space="preserve"> private property</w:t>
      </w:r>
      <w:r w:rsidR="00141143">
        <w:rPr>
          <w:rFonts w:asciiTheme="minorHAnsi" w:hAnsiTheme="minorHAnsi"/>
        </w:rPr>
        <w:t>, public roadways, and adjacent ownerships and jurisdictions</w:t>
      </w:r>
      <w:r w:rsidRPr="008D599B">
        <w:rPr>
          <w:rFonts w:asciiTheme="minorHAnsi" w:hAnsiTheme="minorHAnsi"/>
        </w:rPr>
        <w:t>. Utilize local businesses and individuals when feasible to ach</w:t>
      </w:r>
      <w:r w:rsidR="00925062">
        <w:rPr>
          <w:rFonts w:asciiTheme="minorHAnsi" w:hAnsiTheme="minorHAnsi"/>
        </w:rPr>
        <w:t xml:space="preserve">ieve incident objectives including logistically supporting the incident. </w:t>
      </w:r>
    </w:p>
    <w:p w14:paraId="3A4B172B" w14:textId="77777777" w:rsidR="00413D18" w:rsidRPr="008D599B" w:rsidRDefault="00413D18" w:rsidP="00413D18">
      <w:pPr>
        <w:pStyle w:val="BodyTextIndent"/>
        <w:ind w:left="0"/>
        <w:rPr>
          <w:rFonts w:asciiTheme="minorHAnsi" w:hAnsiTheme="minorHAnsi"/>
        </w:rPr>
      </w:pPr>
    </w:p>
    <w:p w14:paraId="6DC4A76F" w14:textId="77777777" w:rsidR="00413D18" w:rsidRPr="008D599B" w:rsidRDefault="00413D18" w:rsidP="00454205">
      <w:pPr>
        <w:pStyle w:val="BodyTextIndent"/>
        <w:numPr>
          <w:ilvl w:val="0"/>
          <w:numId w:val="7"/>
        </w:numPr>
        <w:rPr>
          <w:rFonts w:asciiTheme="minorHAnsi" w:hAnsiTheme="minorHAnsi"/>
        </w:rPr>
      </w:pPr>
      <w:r w:rsidRPr="008D599B">
        <w:rPr>
          <w:rFonts w:asciiTheme="minorHAnsi" w:hAnsiTheme="minorHAnsi"/>
        </w:rPr>
        <w:t xml:space="preserve">Property and equipment accountability standards must be followed </w:t>
      </w:r>
      <w:r w:rsidR="00F20F89" w:rsidRPr="008D599B">
        <w:rPr>
          <w:rFonts w:asciiTheme="minorHAnsi" w:hAnsiTheme="minorHAnsi"/>
        </w:rPr>
        <w:t>per</w:t>
      </w:r>
      <w:r w:rsidRPr="008D599B">
        <w:rPr>
          <w:rFonts w:asciiTheme="minorHAnsi" w:hAnsiTheme="minorHAnsi"/>
        </w:rPr>
        <w:t xml:space="preserve"> State policy. The loss tolerance ratio that you are directed to achieve for accountable property is no more than 6%.  You are also expected to track miscellaneous fire equipment to </w:t>
      </w:r>
      <w:r w:rsidRPr="008D599B">
        <w:rPr>
          <w:rFonts w:asciiTheme="minorHAnsi" w:hAnsiTheme="minorHAnsi"/>
        </w:rPr>
        <w:lastRenderedPageBreak/>
        <w:t xml:space="preserve">ensure that items delivered to drop points or locations on the fire line are accounted for and not misplaced or lost.  You are expected to track property loaned to cooperators and recover the property when the cooperator is demobilized from the incident.  </w:t>
      </w:r>
      <w:r w:rsidR="00475964" w:rsidRPr="008D599B">
        <w:rPr>
          <w:rFonts w:asciiTheme="minorHAnsi" w:hAnsiTheme="minorHAnsi"/>
        </w:rPr>
        <w:t>We</w:t>
      </w:r>
      <w:r w:rsidRPr="008D599B">
        <w:rPr>
          <w:rFonts w:asciiTheme="minorHAnsi" w:hAnsiTheme="minorHAnsi"/>
        </w:rPr>
        <w:t xml:space="preserve"> encourage you to document cost efficiency measures you considered and implemented during the course of the incident.</w:t>
      </w:r>
    </w:p>
    <w:p w14:paraId="2C582CDC" w14:textId="77777777" w:rsidR="00413D18" w:rsidRPr="008D599B" w:rsidRDefault="00413D18" w:rsidP="00413D18">
      <w:pPr>
        <w:rPr>
          <w:rFonts w:asciiTheme="minorHAnsi" w:hAnsiTheme="minorHAnsi"/>
        </w:rPr>
      </w:pPr>
    </w:p>
    <w:p w14:paraId="4DBDBE2D" w14:textId="77777777" w:rsidR="00413D18" w:rsidRPr="008D599B" w:rsidRDefault="00413D18" w:rsidP="00454205">
      <w:pPr>
        <w:pStyle w:val="BodyTextIndent"/>
        <w:numPr>
          <w:ilvl w:val="0"/>
          <w:numId w:val="7"/>
        </w:numPr>
        <w:jc w:val="left"/>
        <w:rPr>
          <w:rFonts w:asciiTheme="minorHAnsi" w:hAnsiTheme="minorHAnsi"/>
        </w:rPr>
      </w:pPr>
      <w:r w:rsidRPr="008D599B">
        <w:rPr>
          <w:rFonts w:asciiTheme="minorHAnsi" w:hAnsiTheme="minorHAnsi"/>
        </w:rPr>
        <w:t xml:space="preserve">The criteria for turning the incident back to the </w:t>
      </w:r>
      <w:r w:rsidR="0047189E">
        <w:rPr>
          <w:rFonts w:asciiTheme="minorHAnsi" w:hAnsiTheme="minorHAnsi"/>
        </w:rPr>
        <w:t>Yellowstone</w:t>
      </w:r>
      <w:r w:rsidR="00F20F89">
        <w:rPr>
          <w:rFonts w:asciiTheme="minorHAnsi" w:hAnsiTheme="minorHAnsi"/>
        </w:rPr>
        <w:t xml:space="preserve"> County</w:t>
      </w:r>
      <w:r w:rsidRPr="008D599B">
        <w:rPr>
          <w:rFonts w:asciiTheme="minorHAnsi" w:hAnsiTheme="minorHAnsi"/>
        </w:rPr>
        <w:t xml:space="preserve"> would include the following:</w:t>
      </w:r>
    </w:p>
    <w:p w14:paraId="03359E6A" w14:textId="77777777" w:rsidR="00F20F89" w:rsidRDefault="00413D18" w:rsidP="00413D18">
      <w:pPr>
        <w:pStyle w:val="BodyTextIndent"/>
        <w:ind w:left="1440"/>
        <w:rPr>
          <w:rFonts w:asciiTheme="minorHAnsi" w:hAnsiTheme="minorHAnsi"/>
        </w:rPr>
      </w:pPr>
      <w:r w:rsidRPr="008D599B">
        <w:rPr>
          <w:rFonts w:asciiTheme="minorHAnsi" w:hAnsiTheme="minorHAnsi"/>
        </w:rPr>
        <w:t>-  Fire contained and controlled through</w:t>
      </w:r>
      <w:r w:rsidR="00F20F89">
        <w:rPr>
          <w:rFonts w:asciiTheme="minorHAnsi" w:hAnsiTheme="minorHAnsi"/>
        </w:rPr>
        <w:t xml:space="preserve"> no less than one operational, including a </w:t>
      </w:r>
      <w:r w:rsidR="00F225E4">
        <w:rPr>
          <w:rFonts w:asciiTheme="minorHAnsi" w:hAnsiTheme="minorHAnsi"/>
        </w:rPr>
        <w:t xml:space="preserve">  </w:t>
      </w:r>
      <w:r w:rsidR="00F20F89">
        <w:rPr>
          <w:rFonts w:asciiTheme="minorHAnsi" w:hAnsiTheme="minorHAnsi"/>
        </w:rPr>
        <w:t>day time burn period.</w:t>
      </w:r>
    </w:p>
    <w:p w14:paraId="3B0B08B9" w14:textId="77777777" w:rsidR="00413D18" w:rsidRPr="008D599B" w:rsidRDefault="00413D18" w:rsidP="00413D18">
      <w:pPr>
        <w:pStyle w:val="BodyTextIndent"/>
        <w:ind w:left="1440"/>
        <w:rPr>
          <w:rFonts w:asciiTheme="minorHAnsi" w:hAnsiTheme="minorHAnsi"/>
        </w:rPr>
      </w:pPr>
      <w:r w:rsidRPr="008D599B">
        <w:rPr>
          <w:rFonts w:asciiTheme="minorHAnsi" w:hAnsiTheme="minorHAnsi"/>
        </w:rPr>
        <w:t>- Mopped up 3 chains in from control lines</w:t>
      </w:r>
      <w:r w:rsidR="00F20F89">
        <w:rPr>
          <w:rFonts w:asciiTheme="minorHAnsi" w:hAnsiTheme="minorHAnsi"/>
        </w:rPr>
        <w:t>.</w:t>
      </w:r>
    </w:p>
    <w:p w14:paraId="315A6E3D" w14:textId="77777777" w:rsidR="00413D18" w:rsidRDefault="00413D18" w:rsidP="00413D18">
      <w:pPr>
        <w:pStyle w:val="BodyTextIndent"/>
        <w:ind w:left="1440"/>
        <w:rPr>
          <w:rFonts w:asciiTheme="minorHAnsi" w:hAnsiTheme="minorHAnsi"/>
        </w:rPr>
      </w:pPr>
      <w:r w:rsidRPr="008D599B">
        <w:rPr>
          <w:rFonts w:asciiTheme="minorHAnsi" w:hAnsiTheme="minorHAnsi"/>
        </w:rPr>
        <w:t>- Spot fires mopped up 100% and verified by cold trailing</w:t>
      </w:r>
      <w:r w:rsidR="00F20F89">
        <w:rPr>
          <w:rFonts w:asciiTheme="minorHAnsi" w:hAnsiTheme="minorHAnsi"/>
        </w:rPr>
        <w:t>.</w:t>
      </w:r>
    </w:p>
    <w:p w14:paraId="7543DA25" w14:textId="77777777" w:rsidR="00F20F89" w:rsidRPr="008D599B" w:rsidRDefault="00F20F89" w:rsidP="00413D18">
      <w:pPr>
        <w:pStyle w:val="BodyTextIndent"/>
        <w:ind w:left="1440"/>
        <w:rPr>
          <w:rFonts w:asciiTheme="minorHAnsi" w:hAnsiTheme="minorHAnsi"/>
        </w:rPr>
      </w:pPr>
      <w:r>
        <w:rPr>
          <w:rFonts w:asciiTheme="minorHAnsi" w:hAnsiTheme="minorHAnsi"/>
        </w:rPr>
        <w:t xml:space="preserve">-It is our intent that upon turn-back, this fire would require very little effort from the landowners and </w:t>
      </w:r>
      <w:r w:rsidR="008F24CF">
        <w:rPr>
          <w:rFonts w:asciiTheme="minorHAnsi" w:hAnsiTheme="minorHAnsi"/>
        </w:rPr>
        <w:t>Yellowstone</w:t>
      </w:r>
      <w:r>
        <w:rPr>
          <w:rFonts w:asciiTheme="minorHAnsi" w:hAnsiTheme="minorHAnsi"/>
        </w:rPr>
        <w:t xml:space="preserve"> County (</w:t>
      </w:r>
      <w:r w:rsidR="0047189E">
        <w:rPr>
          <w:rFonts w:asciiTheme="minorHAnsi" w:hAnsiTheme="minorHAnsi"/>
        </w:rPr>
        <w:t>Molt and Laurel</w:t>
      </w:r>
      <w:r>
        <w:rPr>
          <w:rFonts w:asciiTheme="minorHAnsi" w:hAnsiTheme="minorHAnsi"/>
        </w:rPr>
        <w:t xml:space="preserve">) Fire Departments. </w:t>
      </w:r>
    </w:p>
    <w:p w14:paraId="4714C24A" w14:textId="77777777" w:rsidR="00413D18" w:rsidRPr="008D599B" w:rsidRDefault="00413D18" w:rsidP="00413D18">
      <w:pPr>
        <w:pStyle w:val="BodyTextIndent"/>
        <w:ind w:left="0"/>
        <w:rPr>
          <w:rFonts w:asciiTheme="minorHAnsi" w:hAnsiTheme="minorHAnsi"/>
        </w:rPr>
      </w:pPr>
    </w:p>
    <w:p w14:paraId="026E6CAD" w14:textId="77777777" w:rsidR="00413D18" w:rsidRPr="008D599B" w:rsidRDefault="00413D18" w:rsidP="00454205">
      <w:pPr>
        <w:pStyle w:val="BodyTextIndent"/>
        <w:numPr>
          <w:ilvl w:val="0"/>
          <w:numId w:val="8"/>
        </w:numPr>
        <w:jc w:val="left"/>
        <w:rPr>
          <w:rFonts w:asciiTheme="minorHAnsi" w:hAnsiTheme="minorHAnsi"/>
        </w:rPr>
      </w:pPr>
      <w:r w:rsidRPr="008D599B">
        <w:rPr>
          <w:rFonts w:asciiTheme="minorHAnsi" w:hAnsiTheme="minorHAnsi"/>
        </w:rPr>
        <w:t xml:space="preserve">Provide documented justification for keeping any “high dollar” resources assigned to the incident that have not been utilized </w:t>
      </w:r>
      <w:r w:rsidR="0092415A">
        <w:rPr>
          <w:rFonts w:asciiTheme="minorHAnsi" w:hAnsiTheme="minorHAnsi"/>
        </w:rPr>
        <w:t>over the course of one operational</w:t>
      </w:r>
      <w:r w:rsidRPr="008D599B">
        <w:rPr>
          <w:rFonts w:asciiTheme="minorHAnsi" w:hAnsiTheme="minorHAnsi"/>
        </w:rPr>
        <w:t xml:space="preserve"> period.</w:t>
      </w:r>
    </w:p>
    <w:p w14:paraId="614BC984" w14:textId="77777777" w:rsidR="00413D18" w:rsidRPr="008D599B" w:rsidRDefault="00413D18" w:rsidP="00413D18">
      <w:pPr>
        <w:pStyle w:val="BodyTextIndent"/>
        <w:ind w:left="0"/>
        <w:rPr>
          <w:rFonts w:asciiTheme="minorHAnsi" w:hAnsiTheme="minorHAnsi"/>
        </w:rPr>
      </w:pPr>
    </w:p>
    <w:p w14:paraId="337EAE4A" w14:textId="77777777" w:rsidR="00413D18" w:rsidRPr="008D599B" w:rsidRDefault="00413D18" w:rsidP="00454205">
      <w:pPr>
        <w:pStyle w:val="BodyTextIndent"/>
        <w:numPr>
          <w:ilvl w:val="0"/>
          <w:numId w:val="8"/>
        </w:numPr>
        <w:jc w:val="left"/>
        <w:rPr>
          <w:rFonts w:asciiTheme="minorHAnsi" w:hAnsiTheme="minorHAnsi"/>
        </w:rPr>
      </w:pPr>
      <w:r w:rsidRPr="008D599B">
        <w:rPr>
          <w:rFonts w:asciiTheme="minorHAnsi" w:hAnsiTheme="minorHAnsi"/>
        </w:rPr>
        <w:t xml:space="preserve">All equipment used on the incident is to have a current inspection and complete documentation of the inspection will be a part of the final fire package.  </w:t>
      </w:r>
    </w:p>
    <w:p w14:paraId="1DF1157E" w14:textId="77777777" w:rsidR="00413D18" w:rsidRPr="008D599B" w:rsidRDefault="00413D18" w:rsidP="00413D18">
      <w:pPr>
        <w:pStyle w:val="BodyTextIndent"/>
        <w:ind w:left="0"/>
        <w:rPr>
          <w:rFonts w:asciiTheme="minorHAnsi" w:hAnsiTheme="minorHAnsi"/>
        </w:rPr>
      </w:pPr>
    </w:p>
    <w:p w14:paraId="44D236A0" w14:textId="77777777" w:rsidR="00413D18" w:rsidRPr="008D599B" w:rsidRDefault="00413D18" w:rsidP="00454205">
      <w:pPr>
        <w:pStyle w:val="BodyTextIndent"/>
        <w:numPr>
          <w:ilvl w:val="0"/>
          <w:numId w:val="8"/>
        </w:numPr>
        <w:jc w:val="left"/>
        <w:rPr>
          <w:rFonts w:asciiTheme="minorHAnsi" w:hAnsiTheme="minorHAnsi"/>
        </w:rPr>
      </w:pPr>
      <w:r w:rsidRPr="008D599B">
        <w:rPr>
          <w:rFonts w:asciiTheme="minorHAnsi" w:hAnsiTheme="minorHAnsi"/>
        </w:rPr>
        <w:t xml:space="preserve">Public information will be </w:t>
      </w:r>
      <w:r w:rsidR="001E5EF3" w:rsidRPr="008D599B">
        <w:rPr>
          <w:rFonts w:asciiTheme="minorHAnsi" w:hAnsiTheme="minorHAnsi"/>
        </w:rPr>
        <w:t xml:space="preserve">handled by the incident PIO and </w:t>
      </w:r>
      <w:r w:rsidRPr="008D599B">
        <w:rPr>
          <w:rFonts w:asciiTheme="minorHAnsi" w:hAnsiTheme="minorHAnsi"/>
        </w:rPr>
        <w:t xml:space="preserve">coordinated with </w:t>
      </w:r>
      <w:r w:rsidR="0092415A" w:rsidRPr="007A12B1">
        <w:rPr>
          <w:rFonts w:asciiTheme="minorHAnsi" w:hAnsiTheme="minorHAnsi"/>
          <w:b/>
        </w:rPr>
        <w:t>1</w:t>
      </w:r>
      <w:r w:rsidR="0092415A">
        <w:rPr>
          <w:rFonts w:asciiTheme="minorHAnsi" w:hAnsiTheme="minorHAnsi"/>
        </w:rPr>
        <w:t xml:space="preserve">) the </w:t>
      </w:r>
      <w:r w:rsidR="0047189E">
        <w:rPr>
          <w:rFonts w:asciiTheme="minorHAnsi" w:hAnsiTheme="minorHAnsi"/>
        </w:rPr>
        <w:t>Yellowstone County</w:t>
      </w:r>
      <w:r w:rsidR="0092415A">
        <w:rPr>
          <w:rFonts w:asciiTheme="minorHAnsi" w:hAnsiTheme="minorHAnsi"/>
        </w:rPr>
        <w:t xml:space="preserve"> Fire Chief, DES Coordinator, and Sheriff</w:t>
      </w:r>
      <w:r w:rsidR="0047189E">
        <w:rPr>
          <w:rFonts w:asciiTheme="minorHAnsi" w:hAnsiTheme="minorHAnsi"/>
        </w:rPr>
        <w:t>’s Lieutenant</w:t>
      </w:r>
      <w:r w:rsidR="0092415A">
        <w:rPr>
          <w:rFonts w:asciiTheme="minorHAnsi" w:hAnsiTheme="minorHAnsi"/>
        </w:rPr>
        <w:t xml:space="preserve">, and </w:t>
      </w:r>
      <w:r w:rsidR="0092415A" w:rsidRPr="007A12B1">
        <w:rPr>
          <w:rFonts w:asciiTheme="minorHAnsi" w:hAnsiTheme="minorHAnsi"/>
          <w:b/>
        </w:rPr>
        <w:t>2)</w:t>
      </w:r>
      <w:r w:rsidR="0092415A">
        <w:rPr>
          <w:rFonts w:asciiTheme="minorHAnsi" w:hAnsiTheme="minorHAnsi"/>
        </w:rPr>
        <w:t xml:space="preserve"> the Southern Land Office.</w:t>
      </w:r>
      <w:r w:rsidRPr="008D599B">
        <w:rPr>
          <w:rFonts w:asciiTheme="minorHAnsi" w:hAnsiTheme="minorHAnsi"/>
        </w:rPr>
        <w:t xml:space="preserve"> </w:t>
      </w:r>
      <w:r w:rsidR="0053537D" w:rsidRPr="008D599B">
        <w:rPr>
          <w:rFonts w:asciiTheme="minorHAnsi" w:hAnsiTheme="minorHAnsi"/>
        </w:rPr>
        <w:t xml:space="preserve">Media relations and public information management may be provided on-scene, but coordination with the </w:t>
      </w:r>
      <w:r w:rsidR="0092415A">
        <w:rPr>
          <w:rFonts w:asciiTheme="minorHAnsi" w:hAnsiTheme="minorHAnsi"/>
        </w:rPr>
        <w:t>those aforementioned</w:t>
      </w:r>
      <w:r w:rsidR="00F948F1" w:rsidRPr="008D599B">
        <w:rPr>
          <w:rFonts w:asciiTheme="minorHAnsi" w:hAnsiTheme="minorHAnsi"/>
        </w:rPr>
        <w:t xml:space="preserve"> </w:t>
      </w:r>
      <w:r w:rsidR="0053537D" w:rsidRPr="008D599B">
        <w:rPr>
          <w:rFonts w:asciiTheme="minorHAnsi" w:hAnsiTheme="minorHAnsi"/>
        </w:rPr>
        <w:t xml:space="preserve">should occur through regular contact </w:t>
      </w:r>
      <w:r w:rsidR="0092415A">
        <w:rPr>
          <w:rFonts w:asciiTheme="minorHAnsi" w:hAnsiTheme="minorHAnsi"/>
        </w:rPr>
        <w:t xml:space="preserve">and interaction by your Team with them directly, and in coordination with the </w:t>
      </w:r>
      <w:r w:rsidR="0047189E">
        <w:rPr>
          <w:rFonts w:asciiTheme="minorHAnsi" w:hAnsiTheme="minorHAnsi"/>
        </w:rPr>
        <w:t>DNRC Line Officer</w:t>
      </w:r>
      <w:r w:rsidR="0092415A">
        <w:rPr>
          <w:rFonts w:asciiTheme="minorHAnsi" w:hAnsiTheme="minorHAnsi"/>
        </w:rPr>
        <w:t xml:space="preserve"> or their representative. </w:t>
      </w:r>
    </w:p>
    <w:p w14:paraId="4F866646" w14:textId="77777777" w:rsidR="00413D18" w:rsidRPr="008D599B" w:rsidRDefault="00413D18" w:rsidP="00413D18">
      <w:pPr>
        <w:pStyle w:val="BodyTextIndent"/>
        <w:ind w:left="0"/>
        <w:rPr>
          <w:rFonts w:asciiTheme="minorHAnsi" w:hAnsiTheme="minorHAnsi"/>
        </w:rPr>
      </w:pPr>
    </w:p>
    <w:p w14:paraId="720E7693" w14:textId="77777777" w:rsidR="00413D18" w:rsidRPr="008D599B" w:rsidRDefault="00413D18" w:rsidP="00454205">
      <w:pPr>
        <w:pStyle w:val="BodyTextIndent"/>
        <w:numPr>
          <w:ilvl w:val="0"/>
          <w:numId w:val="8"/>
        </w:numPr>
        <w:jc w:val="left"/>
        <w:rPr>
          <w:rFonts w:asciiTheme="minorHAnsi" w:hAnsiTheme="minorHAnsi"/>
        </w:rPr>
      </w:pPr>
      <w:r w:rsidRPr="008D599B">
        <w:rPr>
          <w:rFonts w:asciiTheme="minorHAnsi" w:hAnsiTheme="minorHAnsi"/>
        </w:rPr>
        <w:t>Rehabilitate fire suppression related damages in a timely manner</w:t>
      </w:r>
      <w:r w:rsidR="008413B0">
        <w:rPr>
          <w:rFonts w:asciiTheme="minorHAnsi" w:hAnsiTheme="minorHAnsi"/>
        </w:rPr>
        <w:t>, if possible and as resources are available</w:t>
      </w:r>
      <w:r w:rsidRPr="008D599B">
        <w:rPr>
          <w:rFonts w:asciiTheme="minorHAnsi" w:hAnsiTheme="minorHAnsi"/>
        </w:rPr>
        <w:t xml:space="preserve">. </w:t>
      </w:r>
      <w:r w:rsidR="008413B0">
        <w:rPr>
          <w:rFonts w:asciiTheme="minorHAnsi" w:hAnsiTheme="minorHAnsi"/>
        </w:rPr>
        <w:t xml:space="preserve">Resources should not be reserved from fire suppression duties in order to accomplish this project however in the event that </w:t>
      </w:r>
      <w:r w:rsidR="00274EF0">
        <w:rPr>
          <w:rFonts w:asciiTheme="minorHAnsi" w:hAnsiTheme="minorHAnsi"/>
        </w:rPr>
        <w:t>excess,</w:t>
      </w:r>
      <w:r w:rsidR="008413B0">
        <w:rPr>
          <w:rFonts w:asciiTheme="minorHAnsi" w:hAnsiTheme="minorHAnsi"/>
        </w:rPr>
        <w:t xml:space="preserve"> </w:t>
      </w:r>
      <w:r w:rsidR="005D5758">
        <w:rPr>
          <w:rFonts w:asciiTheme="minorHAnsi" w:hAnsiTheme="minorHAnsi"/>
        </w:rPr>
        <w:t xml:space="preserve">or otherwise unassigned </w:t>
      </w:r>
      <w:r w:rsidR="008413B0">
        <w:rPr>
          <w:rFonts w:asciiTheme="minorHAnsi" w:hAnsiTheme="minorHAnsi"/>
        </w:rPr>
        <w:t xml:space="preserve">resources are available, they should be used for this purpose. </w:t>
      </w:r>
      <w:r w:rsidRPr="008D599B">
        <w:rPr>
          <w:rFonts w:asciiTheme="minorHAnsi" w:hAnsiTheme="minorHAnsi"/>
        </w:rPr>
        <w:t xml:space="preserve"> </w:t>
      </w:r>
      <w:r w:rsidR="005D5758">
        <w:rPr>
          <w:rFonts w:asciiTheme="minorHAnsi" w:hAnsiTheme="minorHAnsi"/>
        </w:rPr>
        <w:t xml:space="preserve">If your team in unable to complete this objective, you will notify the DNRC Line Officer and prepare a plan which outlines necessary fire suppression repairs, contact information, maps, and estimates of work and effort needed. </w:t>
      </w:r>
      <w:r w:rsidRPr="008D599B">
        <w:rPr>
          <w:rFonts w:asciiTheme="minorHAnsi" w:hAnsiTheme="minorHAnsi"/>
        </w:rPr>
        <w:t xml:space="preserve">In order to limit the spread and introduction of noxious weeds, all equipment coming from outside the geographic area must be washed and inspected prior to arriving on the incident.  </w:t>
      </w:r>
    </w:p>
    <w:p w14:paraId="2FE7DBDE" w14:textId="77777777" w:rsidR="00413D18" w:rsidRPr="008D599B" w:rsidRDefault="00413D18" w:rsidP="00413D18">
      <w:pPr>
        <w:pStyle w:val="BodyTextIndent"/>
        <w:ind w:left="0"/>
        <w:rPr>
          <w:rFonts w:asciiTheme="minorHAnsi" w:hAnsiTheme="minorHAnsi"/>
        </w:rPr>
      </w:pPr>
    </w:p>
    <w:p w14:paraId="6CEA8DDE" w14:textId="77777777" w:rsidR="00413D18" w:rsidRPr="00454205" w:rsidRDefault="00413D18" w:rsidP="00454205">
      <w:pPr>
        <w:pStyle w:val="ListParagraph"/>
        <w:numPr>
          <w:ilvl w:val="0"/>
          <w:numId w:val="8"/>
        </w:numPr>
        <w:tabs>
          <w:tab w:val="num" w:pos="720"/>
        </w:tabs>
        <w:jc w:val="left"/>
        <w:rPr>
          <w:rFonts w:asciiTheme="minorHAnsi" w:hAnsiTheme="minorHAnsi"/>
        </w:rPr>
      </w:pPr>
      <w:r w:rsidRPr="00454205">
        <w:rPr>
          <w:rFonts w:asciiTheme="minorHAnsi" w:hAnsiTheme="minorHAnsi"/>
        </w:rPr>
        <w:t>Manage the human resources assigned to the fire in a manner that promotes a positive and harassment free work environment and creates a “no tolerance” atmosphere for harassment, alcohol, or illegal drug use.  All personnel assigned shall be treated with dignity and respect.</w:t>
      </w:r>
      <w:r w:rsidR="00D3034E">
        <w:rPr>
          <w:rFonts w:asciiTheme="minorHAnsi" w:hAnsiTheme="minorHAnsi"/>
        </w:rPr>
        <w:t xml:space="preserve"> Issues related to performance, behavior, and conduct of resources and personnel assigned to the incident will be undertaken with the DNRC Line Officer. </w:t>
      </w:r>
    </w:p>
    <w:p w14:paraId="7D515CA7" w14:textId="77777777" w:rsidR="00413D18" w:rsidRPr="008D599B" w:rsidRDefault="00413D18" w:rsidP="00413D18">
      <w:pPr>
        <w:rPr>
          <w:rFonts w:asciiTheme="minorHAnsi" w:hAnsiTheme="minorHAnsi"/>
        </w:rPr>
      </w:pPr>
    </w:p>
    <w:p w14:paraId="355C7F29" w14:textId="77777777" w:rsidR="00413D18" w:rsidRPr="00454205" w:rsidRDefault="00413D18" w:rsidP="00454205">
      <w:pPr>
        <w:pStyle w:val="ListParagraph"/>
        <w:numPr>
          <w:ilvl w:val="0"/>
          <w:numId w:val="8"/>
        </w:numPr>
        <w:tabs>
          <w:tab w:val="num" w:pos="720"/>
        </w:tabs>
        <w:jc w:val="left"/>
        <w:rPr>
          <w:rFonts w:asciiTheme="minorHAnsi" w:hAnsiTheme="minorHAnsi"/>
        </w:rPr>
      </w:pPr>
      <w:r w:rsidRPr="00454205">
        <w:rPr>
          <w:rFonts w:asciiTheme="minorHAnsi" w:hAnsiTheme="minorHAnsi"/>
        </w:rPr>
        <w:lastRenderedPageBreak/>
        <w:t>Aviation safety is a high priority.  Risk Assessments (weighing the risk against the benefit of the mission and deciding whether the risks are acceptable) will be completed on all aviation missions in support of this suppression effort.</w:t>
      </w:r>
    </w:p>
    <w:p w14:paraId="3887118D" w14:textId="77777777" w:rsidR="00413D18" w:rsidRPr="008D599B" w:rsidRDefault="00413D18" w:rsidP="00413D18">
      <w:pPr>
        <w:rPr>
          <w:rFonts w:asciiTheme="minorHAnsi" w:hAnsiTheme="minorHAnsi"/>
        </w:rPr>
      </w:pPr>
    </w:p>
    <w:p w14:paraId="30B916E8" w14:textId="77777777" w:rsidR="00413D18" w:rsidRPr="00454205" w:rsidRDefault="00413D18" w:rsidP="00454205">
      <w:pPr>
        <w:pStyle w:val="ListParagraph"/>
        <w:numPr>
          <w:ilvl w:val="0"/>
          <w:numId w:val="8"/>
        </w:numPr>
        <w:tabs>
          <w:tab w:val="num" w:pos="720"/>
        </w:tabs>
        <w:jc w:val="left"/>
        <w:rPr>
          <w:rFonts w:asciiTheme="minorHAnsi" w:hAnsiTheme="minorHAnsi"/>
        </w:rPr>
      </w:pPr>
      <w:r w:rsidRPr="00454205">
        <w:rPr>
          <w:rFonts w:asciiTheme="minorHAnsi" w:hAnsiTheme="minorHAnsi"/>
        </w:rPr>
        <w:t>The final fire package should follow the NRCG standard format.  Any items that are missing or incomplete should be listed on a separate document for the DNRC.</w:t>
      </w:r>
    </w:p>
    <w:p w14:paraId="47B07D1A" w14:textId="77777777" w:rsidR="00413D18" w:rsidRPr="008D599B" w:rsidRDefault="00413D18" w:rsidP="00413D18">
      <w:pPr>
        <w:ind w:left="360"/>
        <w:rPr>
          <w:rFonts w:asciiTheme="minorHAnsi" w:hAnsiTheme="minorHAnsi"/>
        </w:rPr>
      </w:pPr>
    </w:p>
    <w:p w14:paraId="58BC1879" w14:textId="77777777" w:rsidR="00413D18" w:rsidRPr="00454205" w:rsidRDefault="00413D18" w:rsidP="00454205">
      <w:pPr>
        <w:pStyle w:val="ListParagraph"/>
        <w:numPr>
          <w:ilvl w:val="0"/>
          <w:numId w:val="8"/>
        </w:numPr>
        <w:tabs>
          <w:tab w:val="num" w:pos="720"/>
        </w:tabs>
        <w:jc w:val="left"/>
        <w:rPr>
          <w:rFonts w:asciiTheme="minorHAnsi" w:hAnsiTheme="minorHAnsi"/>
        </w:rPr>
      </w:pPr>
      <w:r w:rsidRPr="00454205">
        <w:rPr>
          <w:rFonts w:asciiTheme="minorHAnsi" w:hAnsiTheme="minorHAnsi"/>
        </w:rPr>
        <w:t>Provide training opportunities for Agency personnel to strengthen our organizational capabilities and complete training assignment</w:t>
      </w:r>
      <w:r w:rsidR="00D3034E">
        <w:rPr>
          <w:rFonts w:asciiTheme="minorHAnsi" w:hAnsiTheme="minorHAnsi"/>
        </w:rPr>
        <w:t>’s</w:t>
      </w:r>
      <w:r w:rsidRPr="00454205">
        <w:rPr>
          <w:rFonts w:asciiTheme="minorHAnsi" w:hAnsiTheme="minorHAnsi"/>
        </w:rPr>
        <w:t>.</w:t>
      </w:r>
    </w:p>
    <w:p w14:paraId="4303C57B" w14:textId="77777777" w:rsidR="00413D18" w:rsidRPr="008D599B" w:rsidRDefault="00413D18" w:rsidP="00413D18">
      <w:pPr>
        <w:rPr>
          <w:rFonts w:asciiTheme="minorHAnsi" w:hAnsiTheme="minorHAnsi"/>
        </w:rPr>
      </w:pPr>
    </w:p>
    <w:p w14:paraId="02BBCC44" w14:textId="77777777" w:rsidR="00141143" w:rsidRPr="008D599B" w:rsidRDefault="00141143" w:rsidP="00413D18">
      <w:pPr>
        <w:rPr>
          <w:rFonts w:asciiTheme="minorHAnsi" w:hAnsiTheme="minorHAnsi"/>
        </w:rPr>
      </w:pPr>
    </w:p>
    <w:p w14:paraId="7997F23D" w14:textId="41EEA3A8" w:rsidR="00413D18" w:rsidRPr="008D599B" w:rsidRDefault="0092415A" w:rsidP="00413D18">
      <w:pPr>
        <w:rPr>
          <w:rFonts w:asciiTheme="minorHAnsi" w:hAnsiTheme="minorHAnsi"/>
        </w:rPr>
      </w:pPr>
      <w:r>
        <w:rPr>
          <w:rFonts w:asciiTheme="minorHAnsi" w:hAnsiTheme="minorHAnsi"/>
        </w:rPr>
        <w:t xml:space="preserve">We appreciate your flexibility and </w:t>
      </w:r>
      <w:r w:rsidR="008D6499">
        <w:rPr>
          <w:rFonts w:asciiTheme="minorHAnsi" w:hAnsiTheme="minorHAnsi"/>
        </w:rPr>
        <w:t>team’s</w:t>
      </w:r>
      <w:r>
        <w:rPr>
          <w:rFonts w:asciiTheme="minorHAnsi" w:hAnsiTheme="minorHAnsi"/>
        </w:rPr>
        <w:t xml:space="preserve"> commitment to the County Cooperative Fire Control mission</w:t>
      </w:r>
      <w:r w:rsidR="008D6499">
        <w:rPr>
          <w:rFonts w:asciiTheme="minorHAnsi" w:hAnsiTheme="minorHAnsi"/>
        </w:rPr>
        <w:t xml:space="preserve"> in support of </w:t>
      </w:r>
      <w:r w:rsidR="00357562">
        <w:rPr>
          <w:rFonts w:asciiTheme="minorHAnsi" w:hAnsiTheme="minorHAnsi"/>
        </w:rPr>
        <w:t xml:space="preserve">Yellowstone </w:t>
      </w:r>
      <w:r w:rsidR="008D6499">
        <w:rPr>
          <w:rFonts w:asciiTheme="minorHAnsi" w:hAnsiTheme="minorHAnsi"/>
        </w:rPr>
        <w:t xml:space="preserve">County and their residents. </w:t>
      </w:r>
    </w:p>
    <w:p w14:paraId="55350E70" w14:textId="77777777" w:rsidR="00413D18" w:rsidRPr="008D599B" w:rsidRDefault="00413D18" w:rsidP="00413D18">
      <w:pPr>
        <w:rPr>
          <w:rFonts w:asciiTheme="minorHAnsi" w:hAnsiTheme="minorHAnsi"/>
        </w:rPr>
      </w:pPr>
    </w:p>
    <w:p w14:paraId="6F77CE67" w14:textId="77777777" w:rsidR="00413D18" w:rsidRPr="008D599B" w:rsidRDefault="00413D18" w:rsidP="00413D18">
      <w:pPr>
        <w:rPr>
          <w:rFonts w:asciiTheme="minorHAnsi" w:hAnsiTheme="minorHAnsi"/>
        </w:rPr>
      </w:pPr>
    </w:p>
    <w:p w14:paraId="62363EF3" w14:textId="77777777" w:rsidR="00413D18" w:rsidRPr="008D599B" w:rsidRDefault="00413D18" w:rsidP="00413D18">
      <w:pPr>
        <w:rPr>
          <w:rFonts w:asciiTheme="minorHAnsi" w:hAnsiTheme="minorHAnsi"/>
        </w:rPr>
      </w:pPr>
      <w:r w:rsidRPr="008D599B">
        <w:rPr>
          <w:rFonts w:asciiTheme="minorHAnsi" w:hAnsiTheme="minorHAnsi"/>
        </w:rPr>
        <w:t>_____________________</w:t>
      </w:r>
      <w:r w:rsidRPr="008D599B">
        <w:rPr>
          <w:rFonts w:asciiTheme="minorHAnsi" w:hAnsiTheme="minorHAnsi"/>
        </w:rPr>
        <w:tab/>
      </w:r>
      <w:r w:rsidRPr="008D599B">
        <w:rPr>
          <w:rFonts w:asciiTheme="minorHAnsi" w:hAnsiTheme="minorHAnsi"/>
        </w:rPr>
        <w:tab/>
      </w:r>
      <w:r w:rsidRPr="008D599B">
        <w:rPr>
          <w:rFonts w:asciiTheme="minorHAnsi" w:hAnsiTheme="minorHAnsi"/>
        </w:rPr>
        <w:tab/>
      </w:r>
      <w:r w:rsidRPr="008D599B">
        <w:rPr>
          <w:rFonts w:asciiTheme="minorHAnsi" w:hAnsiTheme="minorHAnsi"/>
        </w:rPr>
        <w:tab/>
        <w:t>_____________________</w:t>
      </w:r>
    </w:p>
    <w:p w14:paraId="5619E218" w14:textId="77777777" w:rsidR="00075E55" w:rsidRPr="008D599B" w:rsidRDefault="0047189E" w:rsidP="00413D18">
      <w:pPr>
        <w:rPr>
          <w:rFonts w:asciiTheme="minorHAnsi" w:hAnsiTheme="minorHAnsi"/>
        </w:rPr>
      </w:pPr>
      <w:r>
        <w:rPr>
          <w:rFonts w:asciiTheme="minorHAnsi" w:hAnsiTheme="minorHAnsi"/>
        </w:rPr>
        <w:t>Hoyt Richards</w:t>
      </w:r>
      <w:r>
        <w:rPr>
          <w:rFonts w:asciiTheme="minorHAnsi" w:hAnsiTheme="minorHAnsi"/>
        </w:rPr>
        <w:tab/>
      </w:r>
      <w:r>
        <w:rPr>
          <w:rFonts w:asciiTheme="minorHAnsi" w:hAnsiTheme="minorHAnsi"/>
        </w:rPr>
        <w:tab/>
      </w:r>
      <w:r>
        <w:rPr>
          <w:rFonts w:asciiTheme="minorHAnsi" w:hAnsiTheme="minorHAnsi"/>
        </w:rPr>
        <w:tab/>
      </w:r>
      <w:r w:rsidR="00075E55" w:rsidRPr="008D599B">
        <w:rPr>
          <w:rFonts w:asciiTheme="minorHAnsi" w:hAnsiTheme="minorHAnsi"/>
        </w:rPr>
        <w:t xml:space="preserve"> </w:t>
      </w:r>
      <w:r w:rsidR="003B5225" w:rsidRPr="008D599B">
        <w:rPr>
          <w:rFonts w:asciiTheme="minorHAnsi" w:hAnsiTheme="minorHAnsi"/>
        </w:rPr>
        <w:tab/>
      </w:r>
      <w:r w:rsidR="003B5225" w:rsidRPr="008D599B">
        <w:rPr>
          <w:rFonts w:asciiTheme="minorHAnsi" w:hAnsiTheme="minorHAnsi"/>
        </w:rPr>
        <w:tab/>
      </w:r>
      <w:r w:rsidR="003B5225" w:rsidRPr="008D599B">
        <w:rPr>
          <w:rFonts w:asciiTheme="minorHAnsi" w:hAnsiTheme="minorHAnsi"/>
        </w:rPr>
        <w:tab/>
      </w:r>
      <w:r w:rsidR="0092415A">
        <w:rPr>
          <w:rFonts w:asciiTheme="minorHAnsi" w:hAnsiTheme="minorHAnsi"/>
        </w:rPr>
        <w:tab/>
        <w:t>Date</w:t>
      </w:r>
    </w:p>
    <w:p w14:paraId="3A038930" w14:textId="4BFB3916" w:rsidR="00413D18" w:rsidRDefault="0047189E" w:rsidP="00413D18">
      <w:pPr>
        <w:rPr>
          <w:rFonts w:asciiTheme="minorHAnsi" w:hAnsiTheme="minorHAnsi"/>
        </w:rPr>
      </w:pPr>
      <w:r>
        <w:rPr>
          <w:rFonts w:asciiTheme="minorHAnsi" w:hAnsiTheme="minorHAnsi"/>
        </w:rPr>
        <w:t>DNRC Line Officer</w:t>
      </w:r>
      <w:r w:rsidR="00413D18" w:rsidRPr="008D599B">
        <w:rPr>
          <w:rFonts w:asciiTheme="minorHAnsi" w:hAnsiTheme="minorHAnsi"/>
        </w:rPr>
        <w:t xml:space="preserve">, </w:t>
      </w:r>
      <w:r>
        <w:rPr>
          <w:rFonts w:asciiTheme="minorHAnsi" w:hAnsiTheme="minorHAnsi"/>
        </w:rPr>
        <w:t>MT</w:t>
      </w:r>
      <w:r w:rsidR="00413D18" w:rsidRPr="008D599B">
        <w:rPr>
          <w:rFonts w:asciiTheme="minorHAnsi" w:hAnsiTheme="minorHAnsi"/>
        </w:rPr>
        <w:t>DNRC</w:t>
      </w:r>
    </w:p>
    <w:p w14:paraId="7FC9D8CF" w14:textId="7D8F698B" w:rsidR="005A7E40" w:rsidRDefault="005A7E40" w:rsidP="00413D18">
      <w:pPr>
        <w:rPr>
          <w:rFonts w:asciiTheme="minorHAnsi" w:hAnsiTheme="minorHAnsi"/>
        </w:rPr>
      </w:pPr>
    </w:p>
    <w:p w14:paraId="00BECF73" w14:textId="77777777" w:rsidR="00BF42BE" w:rsidRDefault="00BF42BE" w:rsidP="00413D18">
      <w:pPr>
        <w:rPr>
          <w:rFonts w:asciiTheme="minorHAnsi" w:hAnsiTheme="minorHAnsi"/>
        </w:rPr>
      </w:pPr>
    </w:p>
    <w:p w14:paraId="48B3DF12" w14:textId="7A574353" w:rsidR="00413D18" w:rsidRPr="008D599B" w:rsidRDefault="00475964" w:rsidP="00413D18">
      <w:pPr>
        <w:rPr>
          <w:rFonts w:asciiTheme="minorHAnsi" w:hAnsiTheme="minorHAnsi"/>
        </w:rPr>
      </w:pPr>
      <w:r w:rsidRPr="008D599B">
        <w:rPr>
          <w:rFonts w:asciiTheme="minorHAnsi" w:hAnsiTheme="minorHAnsi"/>
        </w:rPr>
        <w:t>______________________</w:t>
      </w:r>
      <w:r w:rsidRPr="008D599B">
        <w:rPr>
          <w:rFonts w:asciiTheme="minorHAnsi" w:hAnsiTheme="minorHAnsi"/>
        </w:rPr>
        <w:tab/>
      </w:r>
      <w:r w:rsidRPr="008D599B">
        <w:rPr>
          <w:rFonts w:asciiTheme="minorHAnsi" w:hAnsiTheme="minorHAnsi"/>
        </w:rPr>
        <w:tab/>
      </w:r>
      <w:r w:rsidRPr="008D599B">
        <w:rPr>
          <w:rFonts w:asciiTheme="minorHAnsi" w:hAnsiTheme="minorHAnsi"/>
        </w:rPr>
        <w:tab/>
      </w:r>
      <w:r w:rsidRPr="008D599B">
        <w:rPr>
          <w:rFonts w:asciiTheme="minorHAnsi" w:hAnsiTheme="minorHAnsi"/>
        </w:rPr>
        <w:tab/>
        <w:t>_____________________</w:t>
      </w:r>
    </w:p>
    <w:p w14:paraId="37819945" w14:textId="77777777" w:rsidR="00475964" w:rsidRPr="008D599B" w:rsidRDefault="0047189E" w:rsidP="00413D18">
      <w:pPr>
        <w:rPr>
          <w:rFonts w:asciiTheme="minorHAnsi" w:hAnsiTheme="minorHAnsi"/>
        </w:rPr>
      </w:pPr>
      <w:r>
        <w:rPr>
          <w:rFonts w:asciiTheme="minorHAnsi" w:hAnsiTheme="minorHAnsi"/>
        </w:rPr>
        <w:t>Dennis Pitman</w:t>
      </w:r>
      <w:r w:rsidR="0092415A">
        <w:rPr>
          <w:rFonts w:asciiTheme="minorHAnsi" w:hAnsiTheme="minorHAnsi"/>
        </w:rPr>
        <w:t xml:space="preserve">, </w:t>
      </w:r>
      <w:r>
        <w:rPr>
          <w:rFonts w:asciiTheme="minorHAnsi" w:hAnsiTheme="minorHAnsi"/>
        </w:rPr>
        <w:t>Yellowstone</w:t>
      </w:r>
      <w:r w:rsidR="0092415A">
        <w:rPr>
          <w:rFonts w:asciiTheme="minorHAnsi" w:hAnsiTheme="minorHAnsi"/>
        </w:rPr>
        <w:t xml:space="preserve"> County Fire </w:t>
      </w:r>
      <w:r w:rsidR="008E0446">
        <w:rPr>
          <w:rFonts w:asciiTheme="minorHAnsi" w:hAnsiTheme="minorHAnsi"/>
        </w:rPr>
        <w:t>Chief</w:t>
      </w:r>
      <w:r w:rsidR="0092415A">
        <w:rPr>
          <w:rFonts w:asciiTheme="minorHAnsi" w:hAnsiTheme="minorHAnsi"/>
        </w:rPr>
        <w:tab/>
      </w:r>
      <w:r w:rsidR="008E0446">
        <w:rPr>
          <w:rFonts w:asciiTheme="minorHAnsi" w:hAnsiTheme="minorHAnsi"/>
        </w:rPr>
        <w:tab/>
      </w:r>
      <w:r w:rsidR="0092415A">
        <w:rPr>
          <w:rFonts w:asciiTheme="minorHAnsi" w:hAnsiTheme="minorHAnsi"/>
        </w:rPr>
        <w:t>Date</w:t>
      </w:r>
    </w:p>
    <w:p w14:paraId="01E1BCD8" w14:textId="77777777" w:rsidR="00413D18" w:rsidRPr="008D599B" w:rsidRDefault="00413D18" w:rsidP="00413D18">
      <w:pPr>
        <w:rPr>
          <w:rFonts w:asciiTheme="minorHAnsi" w:hAnsiTheme="minorHAnsi"/>
        </w:rPr>
      </w:pPr>
    </w:p>
    <w:p w14:paraId="4C16569A" w14:textId="77777777" w:rsidR="00413D18" w:rsidRPr="008D599B" w:rsidRDefault="00413D18" w:rsidP="00413D18">
      <w:pPr>
        <w:rPr>
          <w:rFonts w:asciiTheme="minorHAnsi" w:hAnsiTheme="minorHAnsi"/>
        </w:rPr>
      </w:pPr>
      <w:r w:rsidRPr="002778DA">
        <w:rPr>
          <w:rFonts w:asciiTheme="minorHAnsi" w:hAnsiTheme="minorHAnsi"/>
          <w:b/>
        </w:rPr>
        <w:t>I accept this delegation</w:t>
      </w:r>
      <w:r w:rsidRPr="008D599B">
        <w:rPr>
          <w:rFonts w:asciiTheme="minorHAnsi" w:hAnsiTheme="minorHAnsi"/>
        </w:rPr>
        <w:t>:</w:t>
      </w:r>
    </w:p>
    <w:p w14:paraId="10052B44" w14:textId="77777777" w:rsidR="00413D18" w:rsidRPr="008D599B" w:rsidRDefault="00413D18" w:rsidP="00413D18">
      <w:pPr>
        <w:rPr>
          <w:rFonts w:asciiTheme="minorHAnsi" w:hAnsiTheme="minorHAnsi"/>
        </w:rPr>
      </w:pPr>
    </w:p>
    <w:p w14:paraId="3159879A" w14:textId="77777777" w:rsidR="00413D18" w:rsidRPr="008D599B" w:rsidRDefault="00413D18" w:rsidP="00413D18">
      <w:pPr>
        <w:rPr>
          <w:rFonts w:asciiTheme="minorHAnsi" w:hAnsiTheme="minorHAnsi"/>
        </w:rPr>
      </w:pPr>
      <w:r w:rsidRPr="008D599B">
        <w:rPr>
          <w:rFonts w:asciiTheme="minorHAnsi" w:hAnsiTheme="minorHAnsi"/>
        </w:rPr>
        <w:t>___________________</w:t>
      </w:r>
      <w:r w:rsidRPr="008D599B">
        <w:rPr>
          <w:rFonts w:asciiTheme="minorHAnsi" w:hAnsiTheme="minorHAnsi"/>
        </w:rPr>
        <w:tab/>
      </w:r>
      <w:r w:rsidRPr="008D599B">
        <w:rPr>
          <w:rFonts w:asciiTheme="minorHAnsi" w:hAnsiTheme="minorHAnsi"/>
        </w:rPr>
        <w:tab/>
      </w:r>
      <w:r w:rsidRPr="008D599B">
        <w:rPr>
          <w:rFonts w:asciiTheme="minorHAnsi" w:hAnsiTheme="minorHAnsi"/>
        </w:rPr>
        <w:tab/>
      </w:r>
      <w:r w:rsidRPr="008D599B">
        <w:rPr>
          <w:rFonts w:asciiTheme="minorHAnsi" w:hAnsiTheme="minorHAnsi"/>
        </w:rPr>
        <w:tab/>
        <w:t>______________________</w:t>
      </w:r>
    </w:p>
    <w:p w14:paraId="52B3E5C0" w14:textId="77777777" w:rsidR="00413D18" w:rsidRPr="008D599B" w:rsidRDefault="0092415A" w:rsidP="00413D18">
      <w:pPr>
        <w:rPr>
          <w:rFonts w:asciiTheme="minorHAnsi" w:hAnsiTheme="minorHAnsi"/>
        </w:rPr>
      </w:pPr>
      <w:r>
        <w:rPr>
          <w:rFonts w:asciiTheme="minorHAnsi" w:hAnsiTheme="minorHAnsi"/>
        </w:rPr>
        <w:t>David Hamilton</w:t>
      </w:r>
    </w:p>
    <w:p w14:paraId="5A81E98A" w14:textId="77777777" w:rsidR="00413D18" w:rsidRPr="008D599B" w:rsidRDefault="00413D18" w:rsidP="00413D18">
      <w:pPr>
        <w:rPr>
          <w:rFonts w:asciiTheme="minorHAnsi" w:hAnsiTheme="minorHAnsi"/>
        </w:rPr>
      </w:pPr>
      <w:r w:rsidRPr="008D599B">
        <w:rPr>
          <w:rFonts w:asciiTheme="minorHAnsi" w:hAnsiTheme="minorHAnsi"/>
        </w:rPr>
        <w:t>Incident Commander</w:t>
      </w:r>
      <w:r w:rsidRPr="008D599B">
        <w:rPr>
          <w:rFonts w:asciiTheme="minorHAnsi" w:hAnsiTheme="minorHAnsi"/>
        </w:rPr>
        <w:tab/>
      </w:r>
      <w:r w:rsidRPr="008D599B">
        <w:rPr>
          <w:rFonts w:asciiTheme="minorHAnsi" w:hAnsiTheme="minorHAnsi"/>
        </w:rPr>
        <w:tab/>
      </w:r>
      <w:r w:rsidRPr="008D599B">
        <w:rPr>
          <w:rFonts w:asciiTheme="minorHAnsi" w:hAnsiTheme="minorHAnsi"/>
        </w:rPr>
        <w:tab/>
      </w:r>
      <w:r w:rsidRPr="008D599B">
        <w:rPr>
          <w:rFonts w:asciiTheme="minorHAnsi" w:hAnsiTheme="minorHAnsi"/>
        </w:rPr>
        <w:tab/>
      </w:r>
      <w:r w:rsidRPr="008D599B">
        <w:rPr>
          <w:rFonts w:asciiTheme="minorHAnsi" w:hAnsiTheme="minorHAnsi"/>
        </w:rPr>
        <w:tab/>
      </w:r>
      <w:r w:rsidRPr="008D599B">
        <w:rPr>
          <w:rFonts w:asciiTheme="minorHAnsi" w:hAnsiTheme="minorHAnsi"/>
        </w:rPr>
        <w:tab/>
        <w:t>Date/Time</w:t>
      </w:r>
    </w:p>
    <w:p w14:paraId="44E93776" w14:textId="77777777" w:rsidR="00413D18" w:rsidRPr="008D599B" w:rsidRDefault="0092415A" w:rsidP="00413D18">
      <w:pPr>
        <w:rPr>
          <w:rFonts w:asciiTheme="minorHAnsi" w:hAnsiTheme="minorHAnsi"/>
        </w:rPr>
      </w:pPr>
      <w:r>
        <w:rPr>
          <w:rFonts w:asciiTheme="minorHAnsi" w:hAnsiTheme="minorHAnsi"/>
        </w:rPr>
        <w:t xml:space="preserve">Montana </w:t>
      </w:r>
      <w:r w:rsidR="002778DA">
        <w:rPr>
          <w:rFonts w:asciiTheme="minorHAnsi" w:hAnsiTheme="minorHAnsi"/>
        </w:rPr>
        <w:t>DNRC-</w:t>
      </w:r>
      <w:r>
        <w:rPr>
          <w:rFonts w:asciiTheme="minorHAnsi" w:hAnsiTheme="minorHAnsi"/>
        </w:rPr>
        <w:t>County Assistance Team</w:t>
      </w:r>
    </w:p>
    <w:p w14:paraId="42018C06" w14:textId="77777777" w:rsidR="00413D18" w:rsidRPr="008D599B" w:rsidRDefault="00413D18" w:rsidP="00413D18">
      <w:pPr>
        <w:rPr>
          <w:rFonts w:asciiTheme="minorHAnsi" w:hAnsiTheme="minorHAnsi"/>
        </w:rPr>
      </w:pPr>
    </w:p>
    <w:p w14:paraId="50659A12" w14:textId="77777777" w:rsidR="0092415A" w:rsidRDefault="0092415A" w:rsidP="00413D18">
      <w:pPr>
        <w:rPr>
          <w:rFonts w:asciiTheme="minorHAnsi" w:hAnsiTheme="minorHAnsi"/>
        </w:rPr>
      </w:pPr>
    </w:p>
    <w:p w14:paraId="64D480D9" w14:textId="77777777" w:rsidR="00413D18" w:rsidRPr="008D599B" w:rsidRDefault="0092415A" w:rsidP="00413D18">
      <w:pPr>
        <w:rPr>
          <w:rFonts w:asciiTheme="minorHAnsi" w:hAnsiTheme="minorHAnsi"/>
        </w:rPr>
      </w:pPr>
      <w:r w:rsidRPr="0092415A">
        <w:rPr>
          <w:rFonts w:asciiTheme="minorHAnsi" w:hAnsiTheme="minorHAnsi"/>
          <w:b/>
        </w:rPr>
        <w:t>CONTACT INFORMATION</w:t>
      </w:r>
      <w:r w:rsidR="00413D18" w:rsidRPr="008D599B">
        <w:rPr>
          <w:rFonts w:asciiTheme="minorHAnsi" w:hAnsiTheme="minorHAnsi"/>
        </w:rPr>
        <w:t>:</w:t>
      </w:r>
    </w:p>
    <w:p w14:paraId="475FFCA4" w14:textId="77777777" w:rsidR="00413D18" w:rsidRPr="008D599B" w:rsidRDefault="00413D18" w:rsidP="00413D18">
      <w:pPr>
        <w:rPr>
          <w:rFonts w:asciiTheme="minorHAnsi" w:hAnsiTheme="minorHAnsi"/>
        </w:rPr>
      </w:pPr>
    </w:p>
    <w:p w14:paraId="1CF0D048" w14:textId="37BC68CA" w:rsidR="006F6CBA" w:rsidRDefault="006F6CBA" w:rsidP="00413D18">
      <w:pPr>
        <w:rPr>
          <w:rFonts w:asciiTheme="minorHAnsi" w:hAnsiTheme="minorHAnsi"/>
        </w:rPr>
      </w:pPr>
      <w:r>
        <w:rPr>
          <w:rFonts w:asciiTheme="minorHAnsi" w:hAnsiTheme="minorHAnsi"/>
          <w:b/>
        </w:rPr>
        <w:t xml:space="preserve">Hoyt Richards; </w:t>
      </w:r>
      <w:r>
        <w:rPr>
          <w:rFonts w:asciiTheme="minorHAnsi" w:hAnsiTheme="minorHAnsi"/>
        </w:rPr>
        <w:t>DNRC Fire Line Officer; 406-475-4202</w:t>
      </w:r>
    </w:p>
    <w:p w14:paraId="520CD47D" w14:textId="50FDB859" w:rsidR="006F6CBA" w:rsidRPr="006F6CBA" w:rsidRDefault="006F6CBA" w:rsidP="00413D18">
      <w:pPr>
        <w:rPr>
          <w:rFonts w:asciiTheme="minorHAnsi" w:hAnsiTheme="minorHAnsi"/>
        </w:rPr>
      </w:pPr>
      <w:r w:rsidRPr="006F6CBA">
        <w:rPr>
          <w:rFonts w:asciiTheme="minorHAnsi" w:hAnsiTheme="minorHAnsi"/>
          <w:b/>
        </w:rPr>
        <w:t>Mike O’Herron</w:t>
      </w:r>
      <w:r>
        <w:rPr>
          <w:rFonts w:asciiTheme="minorHAnsi" w:hAnsiTheme="minorHAnsi"/>
        </w:rPr>
        <w:t>; DNRC Fire Line Officer; 406-240-4199</w:t>
      </w:r>
    </w:p>
    <w:p w14:paraId="486C0A6D" w14:textId="0B7B86D8" w:rsidR="0092415A" w:rsidRDefault="0092415A" w:rsidP="00413D18">
      <w:pPr>
        <w:rPr>
          <w:rFonts w:asciiTheme="minorHAnsi" w:hAnsiTheme="minorHAnsi"/>
        </w:rPr>
      </w:pPr>
      <w:r w:rsidRPr="008D6499">
        <w:rPr>
          <w:rFonts w:asciiTheme="minorHAnsi" w:hAnsiTheme="minorHAnsi"/>
          <w:b/>
        </w:rPr>
        <w:t>Derek Yeager</w:t>
      </w:r>
      <w:r>
        <w:rPr>
          <w:rFonts w:asciiTheme="minorHAnsi" w:hAnsiTheme="minorHAnsi"/>
        </w:rPr>
        <w:t xml:space="preserve">: Southern Area FMO; Cell: 406-698-3473 </w:t>
      </w:r>
    </w:p>
    <w:p w14:paraId="73D8D22F" w14:textId="77777777" w:rsidR="0092415A" w:rsidRDefault="0092415A" w:rsidP="00413D18">
      <w:pPr>
        <w:rPr>
          <w:rFonts w:asciiTheme="minorHAnsi" w:hAnsiTheme="minorHAnsi"/>
        </w:rPr>
      </w:pPr>
      <w:r w:rsidRPr="008D6499">
        <w:rPr>
          <w:rFonts w:asciiTheme="minorHAnsi" w:hAnsiTheme="minorHAnsi"/>
          <w:b/>
        </w:rPr>
        <w:t xml:space="preserve">Southern Area Fire </w:t>
      </w:r>
      <w:r w:rsidR="008D6499" w:rsidRPr="008D6499">
        <w:rPr>
          <w:rFonts w:asciiTheme="minorHAnsi" w:hAnsiTheme="minorHAnsi"/>
          <w:b/>
        </w:rPr>
        <w:t>Duty Officer</w:t>
      </w:r>
      <w:r w:rsidR="008D6499">
        <w:rPr>
          <w:rFonts w:asciiTheme="minorHAnsi" w:hAnsiTheme="minorHAnsi"/>
        </w:rPr>
        <w:t>;</w:t>
      </w:r>
      <w:r>
        <w:rPr>
          <w:rFonts w:asciiTheme="minorHAnsi" w:hAnsiTheme="minorHAnsi"/>
        </w:rPr>
        <w:t xml:space="preserve"> Cell: 406-</w:t>
      </w:r>
      <w:r w:rsidR="008D6499">
        <w:rPr>
          <w:rFonts w:asciiTheme="minorHAnsi" w:hAnsiTheme="minorHAnsi"/>
        </w:rPr>
        <w:t>591-5489</w:t>
      </w:r>
    </w:p>
    <w:p w14:paraId="60044610" w14:textId="77777777" w:rsidR="008D6499" w:rsidRDefault="008D6499" w:rsidP="00413D18">
      <w:pPr>
        <w:rPr>
          <w:rFonts w:asciiTheme="minorHAnsi" w:hAnsiTheme="minorHAnsi"/>
        </w:rPr>
      </w:pPr>
      <w:r w:rsidRPr="008D6499">
        <w:rPr>
          <w:rFonts w:asciiTheme="minorHAnsi" w:hAnsiTheme="minorHAnsi"/>
          <w:b/>
        </w:rPr>
        <w:t>Billings Interagency Fire Dispatch Center</w:t>
      </w:r>
      <w:r>
        <w:rPr>
          <w:rFonts w:asciiTheme="minorHAnsi" w:hAnsiTheme="minorHAnsi"/>
        </w:rPr>
        <w:t>: 406-896-2900</w:t>
      </w:r>
    </w:p>
    <w:p w14:paraId="1F00D0B8" w14:textId="77777777" w:rsidR="008D6499" w:rsidRDefault="0047189E" w:rsidP="00413D18">
      <w:pPr>
        <w:rPr>
          <w:rFonts w:asciiTheme="minorHAnsi" w:hAnsiTheme="minorHAnsi"/>
        </w:rPr>
      </w:pPr>
      <w:r>
        <w:rPr>
          <w:rFonts w:asciiTheme="minorHAnsi" w:hAnsiTheme="minorHAnsi"/>
          <w:b/>
        </w:rPr>
        <w:t>Yellowstone County</w:t>
      </w:r>
      <w:r w:rsidR="008D6499" w:rsidRPr="008D6499">
        <w:rPr>
          <w:rFonts w:asciiTheme="minorHAnsi" w:hAnsiTheme="minorHAnsi"/>
          <w:b/>
        </w:rPr>
        <w:t xml:space="preserve"> 911 PSAP </w:t>
      </w:r>
      <w:r w:rsidRPr="008D6499">
        <w:rPr>
          <w:rFonts w:asciiTheme="minorHAnsi" w:hAnsiTheme="minorHAnsi"/>
          <w:b/>
        </w:rPr>
        <w:t>(</w:t>
      </w:r>
      <w:r>
        <w:rPr>
          <w:rFonts w:asciiTheme="minorHAnsi" w:hAnsiTheme="minorHAnsi"/>
          <w:b/>
        </w:rPr>
        <w:t xml:space="preserve">Yellowstone County fire </w:t>
      </w:r>
      <w:r w:rsidR="008D6499" w:rsidRPr="008D6499">
        <w:rPr>
          <w:rFonts w:asciiTheme="minorHAnsi" w:hAnsiTheme="minorHAnsi"/>
          <w:b/>
        </w:rPr>
        <w:t>dispatch)</w:t>
      </w:r>
      <w:r w:rsidR="008D6499">
        <w:rPr>
          <w:rFonts w:asciiTheme="minorHAnsi" w:hAnsiTheme="minorHAnsi"/>
        </w:rPr>
        <w:t>: 406-</w:t>
      </w:r>
      <w:r>
        <w:rPr>
          <w:rFonts w:asciiTheme="minorHAnsi" w:hAnsiTheme="minorHAnsi"/>
        </w:rPr>
        <w:t>657-3000</w:t>
      </w:r>
    </w:p>
    <w:p w14:paraId="7D53F4D0" w14:textId="77777777" w:rsidR="008D6499" w:rsidRDefault="0047189E" w:rsidP="00413D18">
      <w:pPr>
        <w:rPr>
          <w:rFonts w:asciiTheme="minorHAnsi" w:hAnsiTheme="minorHAnsi"/>
        </w:rPr>
      </w:pPr>
      <w:r>
        <w:rPr>
          <w:rFonts w:asciiTheme="minorHAnsi" w:hAnsiTheme="minorHAnsi"/>
          <w:b/>
        </w:rPr>
        <w:t>Dennis Pitman</w:t>
      </w:r>
      <w:r w:rsidR="008D6499" w:rsidRPr="008D6499">
        <w:rPr>
          <w:rFonts w:asciiTheme="minorHAnsi" w:hAnsiTheme="minorHAnsi"/>
          <w:b/>
        </w:rPr>
        <w:t xml:space="preserve">; </w:t>
      </w:r>
      <w:r>
        <w:rPr>
          <w:rFonts w:asciiTheme="minorHAnsi" w:hAnsiTheme="minorHAnsi"/>
          <w:b/>
        </w:rPr>
        <w:t>Yellowstone</w:t>
      </w:r>
      <w:r w:rsidR="008D6499" w:rsidRPr="008D6499">
        <w:rPr>
          <w:rFonts w:asciiTheme="minorHAnsi" w:hAnsiTheme="minorHAnsi"/>
          <w:b/>
        </w:rPr>
        <w:t xml:space="preserve"> County Fire Chief</w:t>
      </w:r>
      <w:r w:rsidR="008D6499">
        <w:rPr>
          <w:rFonts w:asciiTheme="minorHAnsi" w:hAnsiTheme="minorHAnsi"/>
        </w:rPr>
        <w:t>: Cell; 406-930-0379</w:t>
      </w:r>
    </w:p>
    <w:p w14:paraId="18E3C4D4" w14:textId="55FAF74C" w:rsidR="008D6499" w:rsidRDefault="0047189E" w:rsidP="00413D18">
      <w:pPr>
        <w:rPr>
          <w:rFonts w:asciiTheme="minorHAnsi" w:hAnsiTheme="minorHAnsi"/>
        </w:rPr>
      </w:pPr>
      <w:r>
        <w:rPr>
          <w:rFonts w:asciiTheme="minorHAnsi" w:hAnsiTheme="minorHAnsi"/>
          <w:b/>
        </w:rPr>
        <w:t>KC Williams</w:t>
      </w:r>
      <w:r w:rsidR="008D6499" w:rsidRPr="008D6499">
        <w:rPr>
          <w:rFonts w:asciiTheme="minorHAnsi" w:hAnsiTheme="minorHAnsi"/>
          <w:b/>
        </w:rPr>
        <w:t xml:space="preserve">: </w:t>
      </w:r>
      <w:r>
        <w:rPr>
          <w:rFonts w:asciiTheme="minorHAnsi" w:hAnsiTheme="minorHAnsi"/>
          <w:b/>
        </w:rPr>
        <w:t>Yellowstone</w:t>
      </w:r>
      <w:r w:rsidR="008D6499" w:rsidRPr="008D6499">
        <w:rPr>
          <w:rFonts w:asciiTheme="minorHAnsi" w:hAnsiTheme="minorHAnsi"/>
          <w:b/>
        </w:rPr>
        <w:t xml:space="preserve"> County DES Coordinator</w:t>
      </w:r>
      <w:r>
        <w:rPr>
          <w:rFonts w:asciiTheme="minorHAnsi" w:hAnsiTheme="minorHAnsi"/>
          <w:b/>
        </w:rPr>
        <w:t>/Fire Warden</w:t>
      </w:r>
      <w:r w:rsidR="008D6499">
        <w:rPr>
          <w:rFonts w:asciiTheme="minorHAnsi" w:hAnsiTheme="minorHAnsi"/>
        </w:rPr>
        <w:t>; Cell: 406-</w:t>
      </w:r>
      <w:r>
        <w:rPr>
          <w:rFonts w:asciiTheme="minorHAnsi" w:hAnsiTheme="minorHAnsi"/>
        </w:rPr>
        <w:t>208-05</w:t>
      </w:r>
      <w:r w:rsidR="00357562">
        <w:rPr>
          <w:rFonts w:asciiTheme="minorHAnsi" w:hAnsiTheme="minorHAnsi"/>
        </w:rPr>
        <w:t>06</w:t>
      </w:r>
    </w:p>
    <w:p w14:paraId="483E16B7" w14:textId="3DBE6DAB" w:rsidR="002E42F2" w:rsidRPr="00666CC3" w:rsidRDefault="0047189E" w:rsidP="00C517AF">
      <w:pPr>
        <w:rPr>
          <w:rFonts w:asciiTheme="minorHAnsi" w:hAnsiTheme="minorHAnsi"/>
        </w:rPr>
      </w:pPr>
      <w:r>
        <w:rPr>
          <w:rFonts w:asciiTheme="minorHAnsi" w:hAnsiTheme="minorHAnsi"/>
          <w:b/>
        </w:rPr>
        <w:t>Kent O’Donnell</w:t>
      </w:r>
      <w:r w:rsidR="008D6499" w:rsidRPr="008D6499">
        <w:rPr>
          <w:rFonts w:asciiTheme="minorHAnsi" w:hAnsiTheme="minorHAnsi"/>
          <w:b/>
        </w:rPr>
        <w:t xml:space="preserve">: </w:t>
      </w:r>
      <w:r>
        <w:rPr>
          <w:rFonts w:asciiTheme="minorHAnsi" w:hAnsiTheme="minorHAnsi"/>
          <w:b/>
        </w:rPr>
        <w:t>Yellowstone</w:t>
      </w:r>
      <w:r w:rsidR="008D6499" w:rsidRPr="008D6499">
        <w:rPr>
          <w:rFonts w:asciiTheme="minorHAnsi" w:hAnsiTheme="minorHAnsi"/>
          <w:b/>
        </w:rPr>
        <w:t xml:space="preserve"> County Sheriff</w:t>
      </w:r>
      <w:r>
        <w:rPr>
          <w:rFonts w:asciiTheme="minorHAnsi" w:hAnsiTheme="minorHAnsi"/>
          <w:b/>
        </w:rPr>
        <w:t>’s Lieutenant</w:t>
      </w:r>
      <w:r w:rsidR="008D6499">
        <w:rPr>
          <w:rFonts w:asciiTheme="minorHAnsi" w:hAnsiTheme="minorHAnsi"/>
        </w:rPr>
        <w:t>; Cell: 406-</w:t>
      </w:r>
      <w:r w:rsidR="00067571">
        <w:rPr>
          <w:rFonts w:asciiTheme="minorHAnsi" w:hAnsiTheme="minorHAnsi"/>
        </w:rPr>
        <w:t>406-</w:t>
      </w:r>
      <w:r>
        <w:rPr>
          <w:rFonts w:asciiTheme="minorHAnsi" w:hAnsiTheme="minorHAnsi"/>
        </w:rPr>
        <w:t>208-0559</w:t>
      </w:r>
    </w:p>
    <w:sectPr w:rsidR="002E42F2" w:rsidRPr="00666CC3" w:rsidSect="00C517AF">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D55F" w14:textId="77777777" w:rsidR="00963B22" w:rsidRDefault="00963B22">
      <w:r>
        <w:separator/>
      </w:r>
    </w:p>
  </w:endnote>
  <w:endnote w:type="continuationSeparator" w:id="0">
    <w:p w14:paraId="7A9A9E1D" w14:textId="77777777" w:rsidR="00963B22" w:rsidRDefault="0096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E07C" w14:textId="77777777" w:rsidR="003F7293" w:rsidRDefault="003F7293">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E2F9" w14:textId="77777777" w:rsidR="003F7293" w:rsidRDefault="00710EA3">
    <w:pPr>
      <w:pStyle w:val="Footer"/>
      <w:tabs>
        <w:tab w:val="clear" w:pos="4320"/>
        <w:tab w:val="clear" w:pos="8640"/>
      </w:tabs>
      <w:jc w:val="right"/>
      <w:rPr>
        <w:noProof/>
        <w:sz w:val="16"/>
        <w:szCs w:val="16"/>
      </w:rPr>
    </w:pPr>
    <w:r>
      <w:rPr>
        <w:noProof/>
      </w:rPr>
      <mc:AlternateContent>
        <mc:Choice Requires="wps">
          <w:drawing>
            <wp:anchor distT="0" distB="0" distL="114300" distR="114300" simplePos="0" relativeHeight="251657728" behindDoc="0" locked="0" layoutInCell="0" allowOverlap="1" wp14:anchorId="121BD692" wp14:editId="510360D3">
              <wp:simplePos x="0" y="0"/>
              <wp:positionH relativeFrom="column">
                <wp:posOffset>2286000</wp:posOffset>
              </wp:positionH>
              <wp:positionV relativeFrom="paragraph">
                <wp:posOffset>83820</wp:posOffset>
              </wp:positionV>
              <wp:extent cx="2651760" cy="208280"/>
              <wp:effectExtent l="9525" t="7620" r="571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08280"/>
                      </a:xfrm>
                      <a:prstGeom prst="rect">
                        <a:avLst/>
                      </a:prstGeom>
                      <a:solidFill>
                        <a:srgbClr val="FFFFFF"/>
                      </a:solidFill>
                      <a:ln w="9525">
                        <a:solidFill>
                          <a:srgbClr val="FFFFFF"/>
                        </a:solidFill>
                        <a:miter lim="800000"/>
                        <a:headEnd/>
                        <a:tailEnd/>
                      </a:ln>
                    </wps:spPr>
                    <wps:txbx>
                      <w:txbxContent>
                        <w:p w14:paraId="09A66AED" w14:textId="77777777" w:rsidR="003F7293" w:rsidRDefault="003F72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D692" id="_x0000_t202" coordsize="21600,21600" o:spt="202" path="m,l,21600r21600,l21600,xe">
              <v:stroke joinstyle="miter"/>
              <v:path gradientshapeok="t" o:connecttype="rect"/>
            </v:shapetype>
            <v:shape id="Text Box 1" o:spid="_x0000_s1026" type="#_x0000_t202" style="position:absolute;left:0;text-align:left;margin-left:180pt;margin-top:6.6pt;width:208.8pt;height: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" o:allowincell="f" strokecolor="white">
              <v:textbox>
                <w:txbxContent>
                  <w:p w14:paraId="09A66AED" w14:textId="77777777" w:rsidR="003F7293" w:rsidRDefault="003F729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F60E" w14:textId="77777777" w:rsidR="00963B22" w:rsidRDefault="00963B22">
      <w:r>
        <w:separator/>
      </w:r>
    </w:p>
  </w:footnote>
  <w:footnote w:type="continuationSeparator" w:id="0">
    <w:p w14:paraId="38D811CC" w14:textId="77777777" w:rsidR="00963B22" w:rsidRDefault="00963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BD4"/>
    <w:multiLevelType w:val="hybridMultilevel"/>
    <w:tmpl w:val="3F10C0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30544"/>
    <w:multiLevelType w:val="hybridMultilevel"/>
    <w:tmpl w:val="5B262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C489F"/>
    <w:multiLevelType w:val="hybridMultilevel"/>
    <w:tmpl w:val="E7AEC6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D25F57"/>
    <w:multiLevelType w:val="hybridMultilevel"/>
    <w:tmpl w:val="7D966F3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E144E"/>
    <w:multiLevelType w:val="hybridMultilevel"/>
    <w:tmpl w:val="54FE23BC"/>
    <w:lvl w:ilvl="0" w:tplc="A4FAA82C">
      <w:start w:val="1"/>
      <w:numFmt w:val="bullet"/>
      <w:lvlText w:val=""/>
      <w:lvlJc w:val="left"/>
      <w:pPr>
        <w:tabs>
          <w:tab w:val="num" w:pos="1080"/>
        </w:tabs>
        <w:ind w:left="1080" w:hanging="360"/>
      </w:pPr>
      <w:rPr>
        <w:rFonts w:ascii="Symbol" w:hAnsi="Symbol" w:hint="default"/>
      </w:rPr>
    </w:lvl>
    <w:lvl w:ilvl="1" w:tplc="243EC2B2" w:tentative="1">
      <w:start w:val="1"/>
      <w:numFmt w:val="bullet"/>
      <w:lvlText w:val="o"/>
      <w:lvlJc w:val="left"/>
      <w:pPr>
        <w:tabs>
          <w:tab w:val="num" w:pos="1800"/>
        </w:tabs>
        <w:ind w:left="1800" w:hanging="360"/>
      </w:pPr>
      <w:rPr>
        <w:rFonts w:ascii="Courier New" w:hAnsi="Courier New" w:hint="default"/>
      </w:rPr>
    </w:lvl>
    <w:lvl w:ilvl="2" w:tplc="9D88FD70" w:tentative="1">
      <w:start w:val="1"/>
      <w:numFmt w:val="bullet"/>
      <w:lvlText w:val=""/>
      <w:lvlJc w:val="left"/>
      <w:pPr>
        <w:tabs>
          <w:tab w:val="num" w:pos="2520"/>
        </w:tabs>
        <w:ind w:left="2520" w:hanging="360"/>
      </w:pPr>
      <w:rPr>
        <w:rFonts w:ascii="Wingdings" w:hAnsi="Wingdings" w:hint="default"/>
      </w:rPr>
    </w:lvl>
    <w:lvl w:ilvl="3" w:tplc="7940F264" w:tentative="1">
      <w:start w:val="1"/>
      <w:numFmt w:val="bullet"/>
      <w:lvlText w:val=""/>
      <w:lvlJc w:val="left"/>
      <w:pPr>
        <w:tabs>
          <w:tab w:val="num" w:pos="3240"/>
        </w:tabs>
        <w:ind w:left="3240" w:hanging="360"/>
      </w:pPr>
      <w:rPr>
        <w:rFonts w:ascii="Symbol" w:hAnsi="Symbol" w:hint="default"/>
      </w:rPr>
    </w:lvl>
    <w:lvl w:ilvl="4" w:tplc="AA6C62AC" w:tentative="1">
      <w:start w:val="1"/>
      <w:numFmt w:val="bullet"/>
      <w:lvlText w:val="o"/>
      <w:lvlJc w:val="left"/>
      <w:pPr>
        <w:tabs>
          <w:tab w:val="num" w:pos="3960"/>
        </w:tabs>
        <w:ind w:left="3960" w:hanging="360"/>
      </w:pPr>
      <w:rPr>
        <w:rFonts w:ascii="Courier New" w:hAnsi="Courier New" w:hint="default"/>
      </w:rPr>
    </w:lvl>
    <w:lvl w:ilvl="5" w:tplc="B83E9F4C" w:tentative="1">
      <w:start w:val="1"/>
      <w:numFmt w:val="bullet"/>
      <w:lvlText w:val=""/>
      <w:lvlJc w:val="left"/>
      <w:pPr>
        <w:tabs>
          <w:tab w:val="num" w:pos="4680"/>
        </w:tabs>
        <w:ind w:left="4680" w:hanging="360"/>
      </w:pPr>
      <w:rPr>
        <w:rFonts w:ascii="Wingdings" w:hAnsi="Wingdings" w:hint="default"/>
      </w:rPr>
    </w:lvl>
    <w:lvl w:ilvl="6" w:tplc="AE0A463C" w:tentative="1">
      <w:start w:val="1"/>
      <w:numFmt w:val="bullet"/>
      <w:lvlText w:val=""/>
      <w:lvlJc w:val="left"/>
      <w:pPr>
        <w:tabs>
          <w:tab w:val="num" w:pos="5400"/>
        </w:tabs>
        <w:ind w:left="5400" w:hanging="360"/>
      </w:pPr>
      <w:rPr>
        <w:rFonts w:ascii="Symbol" w:hAnsi="Symbol" w:hint="default"/>
      </w:rPr>
    </w:lvl>
    <w:lvl w:ilvl="7" w:tplc="BC082F62" w:tentative="1">
      <w:start w:val="1"/>
      <w:numFmt w:val="bullet"/>
      <w:lvlText w:val="o"/>
      <w:lvlJc w:val="left"/>
      <w:pPr>
        <w:tabs>
          <w:tab w:val="num" w:pos="6120"/>
        </w:tabs>
        <w:ind w:left="6120" w:hanging="360"/>
      </w:pPr>
      <w:rPr>
        <w:rFonts w:ascii="Courier New" w:hAnsi="Courier New" w:hint="default"/>
      </w:rPr>
    </w:lvl>
    <w:lvl w:ilvl="8" w:tplc="2168124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5841AF"/>
    <w:multiLevelType w:val="hybridMultilevel"/>
    <w:tmpl w:val="4A4A8DDA"/>
    <w:lvl w:ilvl="0" w:tplc="1FE84E1E">
      <w:start w:val="1"/>
      <w:numFmt w:val="bullet"/>
      <w:lvlText w:val=""/>
      <w:lvlJc w:val="left"/>
      <w:pPr>
        <w:ind w:left="720" w:hanging="360"/>
      </w:pPr>
      <w:rPr>
        <w:rFonts w:ascii="Symbol" w:hAnsi="Symbol" w:hint="default"/>
      </w:rPr>
    </w:lvl>
    <w:lvl w:ilvl="1" w:tplc="3CC6F3EC" w:tentative="1">
      <w:start w:val="1"/>
      <w:numFmt w:val="bullet"/>
      <w:lvlText w:val="o"/>
      <w:lvlJc w:val="left"/>
      <w:pPr>
        <w:ind w:left="1440" w:hanging="360"/>
      </w:pPr>
      <w:rPr>
        <w:rFonts w:ascii="Courier New" w:hAnsi="Courier New" w:cs="Courier New" w:hint="default"/>
      </w:rPr>
    </w:lvl>
    <w:lvl w:ilvl="2" w:tplc="68B68A94" w:tentative="1">
      <w:start w:val="1"/>
      <w:numFmt w:val="bullet"/>
      <w:lvlText w:val=""/>
      <w:lvlJc w:val="left"/>
      <w:pPr>
        <w:ind w:left="2160" w:hanging="360"/>
      </w:pPr>
      <w:rPr>
        <w:rFonts w:ascii="Wingdings" w:hAnsi="Wingdings" w:hint="default"/>
      </w:rPr>
    </w:lvl>
    <w:lvl w:ilvl="3" w:tplc="C58C0470" w:tentative="1">
      <w:start w:val="1"/>
      <w:numFmt w:val="bullet"/>
      <w:lvlText w:val=""/>
      <w:lvlJc w:val="left"/>
      <w:pPr>
        <w:ind w:left="2880" w:hanging="360"/>
      </w:pPr>
      <w:rPr>
        <w:rFonts w:ascii="Symbol" w:hAnsi="Symbol" w:hint="default"/>
      </w:rPr>
    </w:lvl>
    <w:lvl w:ilvl="4" w:tplc="7EA60A94" w:tentative="1">
      <w:start w:val="1"/>
      <w:numFmt w:val="bullet"/>
      <w:lvlText w:val="o"/>
      <w:lvlJc w:val="left"/>
      <w:pPr>
        <w:ind w:left="3600" w:hanging="360"/>
      </w:pPr>
      <w:rPr>
        <w:rFonts w:ascii="Courier New" w:hAnsi="Courier New" w:cs="Courier New" w:hint="default"/>
      </w:rPr>
    </w:lvl>
    <w:lvl w:ilvl="5" w:tplc="4A02B46A" w:tentative="1">
      <w:start w:val="1"/>
      <w:numFmt w:val="bullet"/>
      <w:lvlText w:val=""/>
      <w:lvlJc w:val="left"/>
      <w:pPr>
        <w:ind w:left="4320" w:hanging="360"/>
      </w:pPr>
      <w:rPr>
        <w:rFonts w:ascii="Wingdings" w:hAnsi="Wingdings" w:hint="default"/>
      </w:rPr>
    </w:lvl>
    <w:lvl w:ilvl="6" w:tplc="EB2CB620" w:tentative="1">
      <w:start w:val="1"/>
      <w:numFmt w:val="bullet"/>
      <w:lvlText w:val=""/>
      <w:lvlJc w:val="left"/>
      <w:pPr>
        <w:ind w:left="5040" w:hanging="360"/>
      </w:pPr>
      <w:rPr>
        <w:rFonts w:ascii="Symbol" w:hAnsi="Symbol" w:hint="default"/>
      </w:rPr>
    </w:lvl>
    <w:lvl w:ilvl="7" w:tplc="58D42E30" w:tentative="1">
      <w:start w:val="1"/>
      <w:numFmt w:val="bullet"/>
      <w:lvlText w:val="o"/>
      <w:lvlJc w:val="left"/>
      <w:pPr>
        <w:ind w:left="5760" w:hanging="360"/>
      </w:pPr>
      <w:rPr>
        <w:rFonts w:ascii="Courier New" w:hAnsi="Courier New" w:cs="Courier New" w:hint="default"/>
      </w:rPr>
    </w:lvl>
    <w:lvl w:ilvl="8" w:tplc="690A3D9A" w:tentative="1">
      <w:start w:val="1"/>
      <w:numFmt w:val="bullet"/>
      <w:lvlText w:val=""/>
      <w:lvlJc w:val="left"/>
      <w:pPr>
        <w:ind w:left="6480" w:hanging="360"/>
      </w:pPr>
      <w:rPr>
        <w:rFonts w:ascii="Wingdings" w:hAnsi="Wingdings" w:hint="default"/>
      </w:rPr>
    </w:lvl>
  </w:abstractNum>
  <w:abstractNum w:abstractNumId="6" w15:restartNumberingAfterBreak="0">
    <w:nsid w:val="5EF36921"/>
    <w:multiLevelType w:val="hybridMultilevel"/>
    <w:tmpl w:val="D0586F50"/>
    <w:lvl w:ilvl="0" w:tplc="04090001">
      <w:start w:val="1"/>
      <w:numFmt w:val="decimal"/>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E653512"/>
    <w:multiLevelType w:val="hybridMultilevel"/>
    <w:tmpl w:val="BCA6C640"/>
    <w:lvl w:ilvl="0" w:tplc="0D8C007E">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colormru v:ext="edit" colors="#3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2C"/>
    <w:rsid w:val="0002103E"/>
    <w:rsid w:val="00030767"/>
    <w:rsid w:val="0004061A"/>
    <w:rsid w:val="00055CD8"/>
    <w:rsid w:val="00067571"/>
    <w:rsid w:val="00075468"/>
    <w:rsid w:val="00075E55"/>
    <w:rsid w:val="00082556"/>
    <w:rsid w:val="000B01C4"/>
    <w:rsid w:val="000D06A1"/>
    <w:rsid w:val="000D4B70"/>
    <w:rsid w:val="001174BE"/>
    <w:rsid w:val="00141143"/>
    <w:rsid w:val="00145B81"/>
    <w:rsid w:val="00150AD7"/>
    <w:rsid w:val="00157652"/>
    <w:rsid w:val="00177AD1"/>
    <w:rsid w:val="001C0F7D"/>
    <w:rsid w:val="001D292C"/>
    <w:rsid w:val="001E5EF3"/>
    <w:rsid w:val="001F14F7"/>
    <w:rsid w:val="001F4706"/>
    <w:rsid w:val="0023389A"/>
    <w:rsid w:val="00233B68"/>
    <w:rsid w:val="002749B9"/>
    <w:rsid w:val="00274EF0"/>
    <w:rsid w:val="002778DA"/>
    <w:rsid w:val="002A3FEA"/>
    <w:rsid w:val="002C4BC4"/>
    <w:rsid w:val="002E42F2"/>
    <w:rsid w:val="003158AA"/>
    <w:rsid w:val="00331764"/>
    <w:rsid w:val="0035091C"/>
    <w:rsid w:val="003511BB"/>
    <w:rsid w:val="00357562"/>
    <w:rsid w:val="0036101B"/>
    <w:rsid w:val="00373216"/>
    <w:rsid w:val="00391205"/>
    <w:rsid w:val="003B5225"/>
    <w:rsid w:val="003C339A"/>
    <w:rsid w:val="003C68D3"/>
    <w:rsid w:val="003F7293"/>
    <w:rsid w:val="00413D18"/>
    <w:rsid w:val="00423957"/>
    <w:rsid w:val="00426D4B"/>
    <w:rsid w:val="004372FF"/>
    <w:rsid w:val="00454205"/>
    <w:rsid w:val="004600B5"/>
    <w:rsid w:val="00464265"/>
    <w:rsid w:val="0047189E"/>
    <w:rsid w:val="00475964"/>
    <w:rsid w:val="004B2EA9"/>
    <w:rsid w:val="005016ED"/>
    <w:rsid w:val="0053537D"/>
    <w:rsid w:val="00536F2C"/>
    <w:rsid w:val="00562C03"/>
    <w:rsid w:val="00567403"/>
    <w:rsid w:val="005971B0"/>
    <w:rsid w:val="005A576E"/>
    <w:rsid w:val="005A7E40"/>
    <w:rsid w:val="005C7937"/>
    <w:rsid w:val="005D5758"/>
    <w:rsid w:val="005D5ACC"/>
    <w:rsid w:val="005D63D8"/>
    <w:rsid w:val="006109AC"/>
    <w:rsid w:val="00631DCF"/>
    <w:rsid w:val="006464E6"/>
    <w:rsid w:val="00666CC3"/>
    <w:rsid w:val="00684958"/>
    <w:rsid w:val="0069048A"/>
    <w:rsid w:val="00695A98"/>
    <w:rsid w:val="006C0787"/>
    <w:rsid w:val="006F6CBA"/>
    <w:rsid w:val="00710EA3"/>
    <w:rsid w:val="007225C5"/>
    <w:rsid w:val="00730356"/>
    <w:rsid w:val="00730C2B"/>
    <w:rsid w:val="007612F9"/>
    <w:rsid w:val="00762E9D"/>
    <w:rsid w:val="0079215D"/>
    <w:rsid w:val="007A12B1"/>
    <w:rsid w:val="007A402F"/>
    <w:rsid w:val="007A69E8"/>
    <w:rsid w:val="007C580E"/>
    <w:rsid w:val="007C6945"/>
    <w:rsid w:val="007F22F2"/>
    <w:rsid w:val="00815FA0"/>
    <w:rsid w:val="008209AA"/>
    <w:rsid w:val="008413B0"/>
    <w:rsid w:val="00842BB8"/>
    <w:rsid w:val="00861A81"/>
    <w:rsid w:val="00873C00"/>
    <w:rsid w:val="00881623"/>
    <w:rsid w:val="00881DEA"/>
    <w:rsid w:val="008C7924"/>
    <w:rsid w:val="008D599B"/>
    <w:rsid w:val="008D6499"/>
    <w:rsid w:val="008E0446"/>
    <w:rsid w:val="008F24CF"/>
    <w:rsid w:val="008F5BE1"/>
    <w:rsid w:val="00911237"/>
    <w:rsid w:val="00912D95"/>
    <w:rsid w:val="0092415A"/>
    <w:rsid w:val="00925062"/>
    <w:rsid w:val="00931DF1"/>
    <w:rsid w:val="00943647"/>
    <w:rsid w:val="00953344"/>
    <w:rsid w:val="00963B22"/>
    <w:rsid w:val="00975AA2"/>
    <w:rsid w:val="009B31A6"/>
    <w:rsid w:val="00A3699C"/>
    <w:rsid w:val="00A51DF0"/>
    <w:rsid w:val="00A61601"/>
    <w:rsid w:val="00A8296F"/>
    <w:rsid w:val="00AA33ED"/>
    <w:rsid w:val="00AA59F6"/>
    <w:rsid w:val="00AC00B0"/>
    <w:rsid w:val="00B001EA"/>
    <w:rsid w:val="00B253BE"/>
    <w:rsid w:val="00B3034A"/>
    <w:rsid w:val="00B8415E"/>
    <w:rsid w:val="00BA2B68"/>
    <w:rsid w:val="00BD5999"/>
    <w:rsid w:val="00BF42BE"/>
    <w:rsid w:val="00C0276A"/>
    <w:rsid w:val="00C116EB"/>
    <w:rsid w:val="00C34F0C"/>
    <w:rsid w:val="00C517AF"/>
    <w:rsid w:val="00C83497"/>
    <w:rsid w:val="00C87B8B"/>
    <w:rsid w:val="00C92E93"/>
    <w:rsid w:val="00CF6FB6"/>
    <w:rsid w:val="00D3034E"/>
    <w:rsid w:val="00D57463"/>
    <w:rsid w:val="00DB70A5"/>
    <w:rsid w:val="00DC6A4E"/>
    <w:rsid w:val="00DE291D"/>
    <w:rsid w:val="00DF2123"/>
    <w:rsid w:val="00E00A97"/>
    <w:rsid w:val="00E053E2"/>
    <w:rsid w:val="00E07536"/>
    <w:rsid w:val="00E21957"/>
    <w:rsid w:val="00E22664"/>
    <w:rsid w:val="00E53D9B"/>
    <w:rsid w:val="00E66E7E"/>
    <w:rsid w:val="00E8655C"/>
    <w:rsid w:val="00EB5571"/>
    <w:rsid w:val="00EF5E29"/>
    <w:rsid w:val="00F0301D"/>
    <w:rsid w:val="00F042B5"/>
    <w:rsid w:val="00F20F89"/>
    <w:rsid w:val="00F225E4"/>
    <w:rsid w:val="00F67150"/>
    <w:rsid w:val="00F807BC"/>
    <w:rsid w:val="00F85422"/>
    <w:rsid w:val="00F93C2B"/>
    <w:rsid w:val="00F948F1"/>
    <w:rsid w:val="00FA24F8"/>
    <w:rsid w:val="00FC195A"/>
    <w:rsid w:val="00FF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fill="f" fillcolor="white" stroke="f">
      <v:fill color="white" on="f"/>
      <v:stroke on="f"/>
      <o:colormru v:ext="edit" colors="#33c"/>
    </o:shapedefaults>
    <o:shapelayout v:ext="edit">
      <o:idmap v:ext="edit" data="1"/>
    </o:shapelayout>
  </w:shapeDefaults>
  <w:decimalSymbol w:val="."/>
  <w:listSeparator w:val=","/>
  <w14:docId w14:val="6C0C3456"/>
  <w15:docId w15:val="{62E67669-88D5-4062-A4B2-10DF9D9A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7AF"/>
    <w:pPr>
      <w:jc w:val="both"/>
    </w:pPr>
    <w:rPr>
      <w:rFonts w:ascii="Calibri" w:hAnsi="Calibri"/>
      <w:sz w:val="24"/>
    </w:rPr>
  </w:style>
  <w:style w:type="paragraph" w:styleId="Heading1">
    <w:name w:val="heading 1"/>
    <w:basedOn w:val="Normal"/>
    <w:next w:val="Normal"/>
    <w:qFormat/>
    <w:rsid w:val="00426D4B"/>
    <w:pPr>
      <w:keepNext/>
      <w:spacing w:before="240" w:after="60"/>
      <w:outlineLvl w:val="0"/>
    </w:pPr>
    <w:rPr>
      <w:b/>
      <w:kern w:val="28"/>
      <w:sz w:val="28"/>
    </w:rPr>
  </w:style>
  <w:style w:type="paragraph" w:styleId="Heading2">
    <w:name w:val="heading 2"/>
    <w:basedOn w:val="Normal"/>
    <w:next w:val="Normal"/>
    <w:qFormat/>
    <w:rsid w:val="00426D4B"/>
    <w:pPr>
      <w:keepNext/>
      <w:jc w:val="center"/>
      <w:outlineLvl w:val="1"/>
    </w:pPr>
    <w:rPr>
      <w:rFonts w:ascii="Times New Roman" w:hAnsi="Times New Roman"/>
      <w:i/>
      <w:smallCaps/>
      <w:sz w:val="16"/>
    </w:rPr>
  </w:style>
  <w:style w:type="paragraph" w:styleId="Heading3">
    <w:name w:val="heading 3"/>
    <w:basedOn w:val="Normal"/>
    <w:next w:val="Normal"/>
    <w:qFormat/>
    <w:rsid w:val="00426D4B"/>
    <w:pPr>
      <w:keepNext/>
      <w:spacing w:before="240" w:after="60"/>
      <w:outlineLvl w:val="2"/>
    </w:pPr>
  </w:style>
  <w:style w:type="paragraph" w:styleId="Heading4">
    <w:name w:val="heading 4"/>
    <w:basedOn w:val="Normal"/>
    <w:next w:val="Normal"/>
    <w:qFormat/>
    <w:rsid w:val="00426D4B"/>
    <w:pPr>
      <w:keepNext/>
      <w:ind w:firstLine="720"/>
      <w:outlineLvl w:val="3"/>
    </w:pPr>
    <w:rPr>
      <w:b/>
      <w:bCs/>
    </w:rPr>
  </w:style>
  <w:style w:type="paragraph" w:styleId="Heading5">
    <w:name w:val="heading 5"/>
    <w:basedOn w:val="Normal"/>
    <w:next w:val="Normal"/>
    <w:qFormat/>
    <w:rsid w:val="00426D4B"/>
    <w:pPr>
      <w:keepNext/>
      <w:ind w:firstLine="720"/>
      <w:outlineLvl w:val="4"/>
    </w:pPr>
    <w:rPr>
      <w:rFonts w:ascii="Times New Roman" w:hAnsi="Times New Roman"/>
      <w:b/>
      <w:bCs/>
      <w:sz w:val="14"/>
    </w:rPr>
  </w:style>
  <w:style w:type="paragraph" w:styleId="Heading6">
    <w:name w:val="heading 6"/>
    <w:basedOn w:val="Normal"/>
    <w:next w:val="Normal"/>
    <w:qFormat/>
    <w:rsid w:val="00426D4B"/>
    <w:pPr>
      <w:keepNext/>
      <w:outlineLvl w:val="5"/>
    </w:pPr>
    <w:rPr>
      <w:rFonts w:ascii="Times New Roman" w:hAnsi="Times New Roman"/>
      <w:b/>
      <w:bCs/>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426D4B"/>
    <w:pPr>
      <w:spacing w:before="0" w:after="0"/>
      <w:jc w:val="center"/>
    </w:pPr>
    <w:rPr>
      <w:rFonts w:ascii="Times New Roman" w:hAnsi="Times New Roman"/>
      <w:kern w:val="0"/>
      <w:sz w:val="32"/>
    </w:rPr>
  </w:style>
  <w:style w:type="paragraph" w:customStyle="1" w:styleId="Style2">
    <w:name w:val="Style2"/>
    <w:basedOn w:val="Normal"/>
    <w:autoRedefine/>
    <w:rsid w:val="00426D4B"/>
    <w:pPr>
      <w:tabs>
        <w:tab w:val="left" w:pos="-1440"/>
      </w:tabs>
      <w:ind w:left="1440" w:hanging="1440"/>
    </w:pPr>
    <w:rPr>
      <w:rFonts w:ascii="Times New Roman" w:hAnsi="Times New Roman"/>
      <w:b/>
      <w:sz w:val="32"/>
    </w:rPr>
  </w:style>
  <w:style w:type="paragraph" w:customStyle="1" w:styleId="Style3">
    <w:name w:val="Style3"/>
    <w:basedOn w:val="Heading3"/>
    <w:autoRedefine/>
    <w:rsid w:val="00426D4B"/>
    <w:rPr>
      <w:rFonts w:ascii="Times New Roman" w:hAnsi="Times New Roman"/>
      <w:b/>
    </w:rPr>
  </w:style>
  <w:style w:type="paragraph" w:styleId="PlainText">
    <w:name w:val="Plain Text"/>
    <w:basedOn w:val="Normal"/>
    <w:rsid w:val="00426D4B"/>
    <w:rPr>
      <w:rFonts w:ascii="Courier New" w:hAnsi="Courier New"/>
      <w:sz w:val="20"/>
    </w:rPr>
  </w:style>
  <w:style w:type="paragraph" w:styleId="Header">
    <w:name w:val="header"/>
    <w:basedOn w:val="Normal"/>
    <w:rsid w:val="00426D4B"/>
    <w:pPr>
      <w:tabs>
        <w:tab w:val="center" w:pos="4320"/>
        <w:tab w:val="right" w:pos="8640"/>
      </w:tabs>
    </w:pPr>
  </w:style>
  <w:style w:type="paragraph" w:styleId="Footer">
    <w:name w:val="footer"/>
    <w:basedOn w:val="Normal"/>
    <w:rsid w:val="00426D4B"/>
    <w:pPr>
      <w:tabs>
        <w:tab w:val="center" w:pos="4320"/>
        <w:tab w:val="right" w:pos="8640"/>
      </w:tabs>
    </w:pPr>
  </w:style>
  <w:style w:type="character" w:styleId="Hyperlink">
    <w:name w:val="Hyperlink"/>
    <w:basedOn w:val="DefaultParagraphFont"/>
    <w:rsid w:val="00426D4B"/>
    <w:rPr>
      <w:color w:val="0000FF"/>
      <w:u w:val="single"/>
    </w:rPr>
  </w:style>
  <w:style w:type="paragraph" w:styleId="Title">
    <w:name w:val="Title"/>
    <w:basedOn w:val="Normal"/>
    <w:qFormat/>
    <w:rsid w:val="00426D4B"/>
    <w:pPr>
      <w:jc w:val="center"/>
    </w:pPr>
    <w:rPr>
      <w:rFonts w:ascii="Times New Roman" w:hAnsi="Times New Roman"/>
      <w:b/>
    </w:rPr>
  </w:style>
  <w:style w:type="character" w:styleId="FollowedHyperlink">
    <w:name w:val="FollowedHyperlink"/>
    <w:basedOn w:val="DefaultParagraphFont"/>
    <w:rsid w:val="00426D4B"/>
    <w:rPr>
      <w:color w:val="800080"/>
      <w:u w:val="single"/>
    </w:rPr>
  </w:style>
  <w:style w:type="paragraph" w:styleId="BodyTextIndent">
    <w:name w:val="Body Text Indent"/>
    <w:basedOn w:val="Normal"/>
    <w:rsid w:val="00426D4B"/>
    <w:pPr>
      <w:ind w:left="720"/>
    </w:pPr>
    <w:rPr>
      <w:rFonts w:ascii="Times New Roman" w:hAnsi="Times New Roman"/>
    </w:rPr>
  </w:style>
  <w:style w:type="paragraph" w:styleId="BodyText">
    <w:name w:val="Body Text"/>
    <w:basedOn w:val="Normal"/>
    <w:rsid w:val="00426D4B"/>
    <w:rPr>
      <w:rFonts w:ascii="Times New Roman" w:hAnsi="Times New Roman"/>
    </w:rPr>
  </w:style>
  <w:style w:type="paragraph" w:styleId="Subtitle">
    <w:name w:val="Subtitle"/>
    <w:basedOn w:val="Normal"/>
    <w:qFormat/>
    <w:rsid w:val="00426D4B"/>
    <w:pPr>
      <w:jc w:val="center"/>
    </w:pPr>
    <w:rPr>
      <w:rFonts w:ascii="Times New Roman" w:hAnsi="Times New Roman"/>
      <w:b/>
      <w:sz w:val="28"/>
    </w:rPr>
  </w:style>
  <w:style w:type="paragraph" w:styleId="NoSpacing">
    <w:name w:val="No Spacing"/>
    <w:uiPriority w:val="1"/>
    <w:qFormat/>
    <w:rsid w:val="0079215D"/>
    <w:rPr>
      <w:rFonts w:ascii="Calibri" w:eastAsia="Calibri" w:hAnsi="Calibri"/>
      <w:sz w:val="22"/>
      <w:szCs w:val="22"/>
    </w:rPr>
  </w:style>
  <w:style w:type="paragraph" w:styleId="ListParagraph">
    <w:name w:val="List Paragraph"/>
    <w:basedOn w:val="Normal"/>
    <w:uiPriority w:val="34"/>
    <w:qFormat/>
    <w:rsid w:val="003C68D3"/>
    <w:pPr>
      <w:ind w:left="720"/>
      <w:contextualSpacing/>
    </w:pPr>
  </w:style>
  <w:style w:type="paragraph" w:customStyle="1" w:styleId="HdrFtr">
    <w:name w:val="HdrFtr"/>
    <w:basedOn w:val="Normal"/>
    <w:rsid w:val="00413D18"/>
    <w:pPr>
      <w:widowControl w:val="0"/>
      <w:tabs>
        <w:tab w:val="center" w:pos="5040"/>
        <w:tab w:val="right" w:pos="10080"/>
        <w:tab w:val="right" w:pos="13680"/>
      </w:tabs>
      <w:autoSpaceDE w:val="0"/>
      <w:autoSpaceDN w:val="0"/>
      <w:adjustRightInd w:val="0"/>
      <w:jc w:val="left"/>
    </w:pPr>
    <w:rPr>
      <w:rFonts w:ascii="Times" w:hAnsi="Times"/>
      <w:color w:val="000000"/>
      <w:szCs w:val="24"/>
    </w:rPr>
  </w:style>
  <w:style w:type="paragraph" w:styleId="BalloonText">
    <w:name w:val="Balloon Text"/>
    <w:basedOn w:val="Normal"/>
    <w:link w:val="BalloonTextChar"/>
    <w:rsid w:val="00F225E4"/>
    <w:rPr>
      <w:rFonts w:ascii="Segoe UI" w:hAnsi="Segoe UI" w:cs="Segoe UI"/>
      <w:sz w:val="18"/>
      <w:szCs w:val="18"/>
    </w:rPr>
  </w:style>
  <w:style w:type="character" w:customStyle="1" w:styleId="BalloonTextChar">
    <w:name w:val="Balloon Text Char"/>
    <w:basedOn w:val="DefaultParagraphFont"/>
    <w:link w:val="BalloonText"/>
    <w:rsid w:val="00F22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BCDCC1DEF1B40865AB3C038416434" ma:contentTypeVersion="13" ma:contentTypeDescription="Create a new document." ma:contentTypeScope="" ma:versionID="c8ee3be8afb24eda9ac27ae5ddf1cb49">
  <xsd:schema xmlns:xsd="http://www.w3.org/2001/XMLSchema" xmlns:xs="http://www.w3.org/2001/XMLSchema" xmlns:p="http://schemas.microsoft.com/office/2006/metadata/properties" xmlns:ns1="http://schemas.microsoft.com/sharepoint/v3" xmlns:ns3="e4e296b8-0c1b-44aa-b923-282b5fa63a03" xmlns:ns4="b0515498-2454-4bf8-acca-09bcb662ac41" targetNamespace="http://schemas.microsoft.com/office/2006/metadata/properties" ma:root="true" ma:fieldsID="9b234735fe792e94fdad19fa3081bede" ns1:_="" ns3:_="" ns4:_="">
    <xsd:import namespace="http://schemas.microsoft.com/sharepoint/v3"/>
    <xsd:import namespace="e4e296b8-0c1b-44aa-b923-282b5fa63a03"/>
    <xsd:import namespace="b0515498-2454-4bf8-acca-09bcb662ac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296b8-0c1b-44aa-b923-282b5fa63a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15498-2454-4bf8-acca-09bcb662ac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5A94FFC-3A4A-4862-8D11-8D1228A04C32}">
  <ds:schemaRefs>
    <ds:schemaRef ds:uri="http://schemas.microsoft.com/sharepoint/v3/contenttype/forms"/>
  </ds:schemaRefs>
</ds:datastoreItem>
</file>

<file path=customXml/itemProps2.xml><?xml version="1.0" encoding="utf-8"?>
<ds:datastoreItem xmlns:ds="http://schemas.openxmlformats.org/officeDocument/2006/customXml" ds:itemID="{EAC6FBC9-8A4E-4C29-AD21-0D661C2DB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e296b8-0c1b-44aa-b923-282b5fa63a03"/>
    <ds:schemaRef ds:uri="b0515498-2454-4bf8-acca-09bcb662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A0DA3-D121-48CF-B9BA-863D45D33444}">
  <ds:schemaRefs>
    <ds:schemaRef ds:uri="http://schemas.openxmlformats.org/officeDocument/2006/bibliography"/>
  </ds:schemaRefs>
</ds:datastoreItem>
</file>

<file path=customXml/itemProps4.xml><?xml version="1.0" encoding="utf-8"?>
<ds:datastoreItem xmlns:ds="http://schemas.openxmlformats.org/officeDocument/2006/customXml" ds:itemID="{7946EC8D-15FF-4628-8F04-8A0F56F639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1520</Words>
  <Characters>8769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Dept. of Administration</dc:creator>
  <cp:lastModifiedBy>Calnan, Cory</cp:lastModifiedBy>
  <cp:revision>2</cp:revision>
  <cp:lastPrinted>2019-08-30T23:30:00Z</cp:lastPrinted>
  <dcterms:created xsi:type="dcterms:W3CDTF">2022-05-22T15:09:00Z</dcterms:created>
  <dcterms:modified xsi:type="dcterms:W3CDTF">2022-05-22T15:09:00Z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0x01010098CBCDCC1DEF1B40865AB3C038416434</vt:lpwstr>
  </property>
</Properties>
</file>