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C6" w:rsidRPr="00585BC6" w:rsidRDefault="00585BC6">
      <w:pPr>
        <w:widowControl/>
        <w:jc w:val="center"/>
        <w:rPr>
          <w:rFonts w:asciiTheme="minorHAnsi" w:hAnsiTheme="minorHAnsi"/>
        </w:rPr>
      </w:pPr>
      <w:r w:rsidRPr="00585BC6">
        <w:rPr>
          <w:rFonts w:asciiTheme="minorHAnsi" w:hAnsiTheme="minorHAnsi" w:cs="Helvetica"/>
          <w:b/>
          <w:bCs/>
        </w:rPr>
        <w:t>LARGE FIRE MANAGEMENT</w:t>
      </w:r>
    </w:p>
    <w:p w:rsidR="00585BC6" w:rsidRPr="00585BC6" w:rsidRDefault="00585BC6">
      <w:pPr>
        <w:widowControl/>
        <w:jc w:val="center"/>
        <w:rPr>
          <w:rFonts w:asciiTheme="minorHAnsi" w:hAnsiTheme="minorHAnsi"/>
        </w:rPr>
      </w:pPr>
      <w:r w:rsidRPr="00585BC6">
        <w:rPr>
          <w:rFonts w:asciiTheme="minorHAnsi" w:hAnsiTheme="minorHAnsi" w:cs="Helvetica"/>
          <w:b/>
          <w:bCs/>
        </w:rPr>
        <w:t>GUIDELINES FOR THE TAKE-OVER AND RELEASE OF</w:t>
      </w:r>
    </w:p>
    <w:p w:rsidR="00585BC6" w:rsidRPr="00585BC6" w:rsidRDefault="00585BC6">
      <w:pPr>
        <w:widowControl/>
        <w:jc w:val="center"/>
        <w:rPr>
          <w:rFonts w:asciiTheme="minorHAnsi" w:hAnsiTheme="minorHAnsi"/>
        </w:rPr>
      </w:pPr>
      <w:r w:rsidRPr="00585BC6">
        <w:rPr>
          <w:rFonts w:asciiTheme="minorHAnsi" w:hAnsiTheme="minorHAnsi" w:cs="Helvetica"/>
          <w:b/>
          <w:bCs/>
        </w:rPr>
        <w:t>NORTHERN ROCKIES NATIONAL INCIDENT MANAGEMENT TEAMS</w:t>
      </w:r>
    </w:p>
    <w:p w:rsidR="00585BC6" w:rsidRPr="00585BC6" w:rsidRDefault="00585BC6">
      <w:pPr>
        <w:widowControl/>
        <w:rPr>
          <w:rFonts w:asciiTheme="minorHAnsi" w:hAnsiTheme="minorHAnsi"/>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Fire Name ________________________________                    Agency___________________________</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Date _____________                    Northern Rockies Team Assigned 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The following are guidelines for agency and teams for the orderly transfer of fire suppression authorities.  The guide is for the assumption and release of incoming Overhead Teams plus a checklist of information and data the receiving agency needs to provide.  Some information will be in writing and some will be verbal.</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I.</w:t>
      </w:r>
      <w:r w:rsidRPr="00585BC6">
        <w:rPr>
          <w:rFonts w:asciiTheme="minorHAnsi" w:hAnsiTheme="minorHAnsi" w:cs="Helvetica"/>
          <w:sz w:val="20"/>
          <w:szCs w:val="20"/>
        </w:rPr>
        <w:tab/>
        <w:t>The taking-over of a Major Fire by Northern Rockies Team:</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t>A.  The assumption of a fire by a team must be as smooth and orderly as possible.  It must be</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t xml:space="preserve">     remembered that the local agency team is in charge until officially released.</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t>B.  Ordering agency should specify expected time of arrival, and expected time of take-over by the team.</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t xml:space="preserve">C.  The teams should contact the local agency dispatchers in advance and arrange for:  (1) expected </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t xml:space="preserve">     support staff, (2) location of Unit Administrator briefing, (3) transportation needs.</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t>D.  The ordering agency should do the following prior to the arrival of the Northern Rockies Team:</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  Determine fire camp location.</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  Order fire camp, supplies, and initial basic support organization for the fire.</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3.  Order or make ample supply of topography maps, base maps, etc.</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4.  Determine transportation needs of team.  (From ordering agency to fire and on fire.)</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5.  Determine Unit Administrator briefing time and location.</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6.  Obtain necessary information for Unit Administrator briefing (see below).</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7.  Order communication cache.</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t>E.  The team should be briefed twice. The first briefing should be by Unit Administrator at a site away</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t xml:space="preserve">     from the fire.  The second briefing should be by the agency Incident Commander at the fire site.  </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t xml:space="preserve">    Transition period of take-over will depend upon complexity, expertise of local fire team, and/or other </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t xml:space="preserve">     problems.</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t>F.</w:t>
      </w:r>
      <w:r w:rsidRPr="00585BC6">
        <w:rPr>
          <w:rFonts w:asciiTheme="minorHAnsi" w:hAnsiTheme="minorHAnsi" w:cs="Helvetica"/>
          <w:b/>
          <w:bCs/>
          <w:sz w:val="20"/>
          <w:szCs w:val="20"/>
        </w:rPr>
        <w:t xml:space="preserve">  Unit Administrator Briefing.</w:t>
      </w:r>
      <w:r w:rsidRPr="00585BC6">
        <w:rPr>
          <w:rFonts w:asciiTheme="minorHAnsi" w:hAnsiTheme="minorHAnsi" w:cs="Helvetica"/>
          <w:sz w:val="20"/>
          <w:szCs w:val="20"/>
        </w:rPr>
        <w:t xml:space="preserve">  This should be as soon as possible after arrival of all members on the </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t xml:space="preserve">     team.  It is impossible to list everything a team needs to know.  The following are the more important </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t xml:space="preserve">     items that should be discussed:</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  General</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a.  Name of Fire 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b.  Initial Action Taken 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lastRenderedPageBreak/>
        <w:tab/>
      </w:r>
      <w:r w:rsidRPr="00585BC6">
        <w:rPr>
          <w:rFonts w:asciiTheme="minorHAnsi" w:hAnsiTheme="minorHAnsi" w:cs="Helvetica"/>
          <w:sz w:val="20"/>
          <w:szCs w:val="20"/>
        </w:rPr>
        <w:tab/>
      </w:r>
      <w:r w:rsidRPr="00585BC6">
        <w:rPr>
          <w:rFonts w:asciiTheme="minorHAnsi" w:hAnsiTheme="minorHAnsi" w:cs="Helvetica"/>
          <w:sz w:val="20"/>
          <w:szCs w:val="20"/>
        </w:rPr>
        <w:tab/>
        <w:t>c.  Approximate size of fire __________ acres.  Location of fire (on agency recreation</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 xml:space="preserve">    map).</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d.   Name of local agency Incident Commander 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e.  General weather condition (start to present) (predicted)</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f.  Fire behavior 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g.  Fuel types (know ahead)  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h.  Is it a tanker show?  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i.  Is it a helicopter show?  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j.  Fire camp location   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k.  Other fires on agency   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  Delegation of authority and assignment of responsibility.</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 xml:space="preserve">    Agency representative    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3.  Area command organization (if needed or contemplated  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4.  Cause of fire  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a.  Investigation required  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b.  Name of investigator  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5.  Evaluation team assigned:  Name:  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6.  Ownership involved and coordination  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a.   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b.   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7.  Names of resource advisors assigned to fire 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8.  Local fire policy  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lastRenderedPageBreak/>
        <w:tab/>
      </w:r>
      <w:r w:rsidRPr="00585BC6">
        <w:rPr>
          <w:rFonts w:asciiTheme="minorHAnsi" w:hAnsiTheme="minorHAnsi" w:cs="Helvetica"/>
          <w:sz w:val="20"/>
          <w:szCs w:val="20"/>
        </w:rPr>
        <w:tab/>
        <w:t>9.  Resource values, land values, wilderness, roadless areas, rare and endangered species?</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10. Priorities for control  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11. Local unusual fire behavior and fire history in area of fire  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12. Money limitations and constraints 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13. Legal consideration (current investigations in action) 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 xml:space="preserve"> </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14. Pre-attack plans   _________ YES   __________ NO</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15. News media relations  ________________________________________________________</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 xml:space="preserve">          </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PIO organization - Report to Incident Commander 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 Report to agency supervisor 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16. Known local safety hazards  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Unit Safety Officer name 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Local safety plan 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Agency Health and Safety Codes 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17. Local political considerations, attitudes of local residents (extremist groups)</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 xml:space="preserve"> ____________________________________________________________________________</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 xml:space="preserve">          </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 xml:space="preserve"> ____________________________________________________________________________</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 xml:space="preserve"> </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18. Procurement Unit Leader assigned 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 xml:space="preserve">     Pay rules unique to agency 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19. Other agencies on fire 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 xml:space="preserve">     Agency Liaision 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20. Transportation Routes 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21. Air Operations 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a.  Airtankers  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b.  Effectiveness of airtankers to date  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c.  Air Operations Director - Name 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 xml:space="preserve">    - Airport  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 xml:space="preserve">    - Telephone 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d.  Helicopters assigned 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22. Personnel on fire (general)  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23. Equipment on fire (general)   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(Exact numbers, names, and ETAs provided if available)</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24. Supply system to be used (local supply, cache, procedures) 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25. Land Status 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26. Physical condition of agency overhead team  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27. Agency personnel available (condition)  __________________________________________</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 xml:space="preserve">          </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28. Rehabilitation policies (anything the team may need to know about)</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 xml:space="preserve">          </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29. Estimated time when the team will assume command  _______________________________</w:t>
      </w:r>
    </w:p>
    <w:p w:rsidR="00585BC6" w:rsidRPr="00585BC6" w:rsidRDefault="00585BC6">
      <w:pPr>
        <w:widowControl/>
        <w:rPr>
          <w:rFonts w:asciiTheme="minorHAnsi" w:hAnsiTheme="minorHAnsi"/>
          <w:sz w:val="20"/>
          <w:szCs w:val="20"/>
        </w:rPr>
      </w:pPr>
    </w:p>
    <w:p w:rsidR="00585BC6" w:rsidRDefault="00585BC6">
      <w:pPr>
        <w:widowControl/>
        <w:rPr>
          <w:rFonts w:asciiTheme="minorHAnsi" w:hAnsiTheme="minorHAnsi" w:cs="Helvetica"/>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p>
    <w:p w:rsidR="00585BC6" w:rsidRPr="00585BC6" w:rsidRDefault="00585BC6" w:rsidP="00585BC6">
      <w:pPr>
        <w:widowControl/>
        <w:ind w:left="720" w:firstLine="720"/>
        <w:rPr>
          <w:rFonts w:asciiTheme="minorHAnsi" w:hAnsiTheme="minorHAnsi"/>
          <w:sz w:val="20"/>
          <w:szCs w:val="20"/>
        </w:rPr>
      </w:pPr>
      <w:r>
        <w:rPr>
          <w:rFonts w:asciiTheme="minorHAnsi" w:hAnsiTheme="minorHAnsi" w:cs="Helvetica"/>
          <w:sz w:val="20"/>
          <w:szCs w:val="20"/>
        </w:rPr>
        <w:br w:type="page"/>
      </w:r>
      <w:r w:rsidRPr="00585BC6">
        <w:rPr>
          <w:rFonts w:asciiTheme="minorHAnsi" w:hAnsiTheme="minorHAnsi" w:cs="Helvetica"/>
          <w:sz w:val="20"/>
          <w:szCs w:val="20"/>
        </w:rPr>
        <w:lastRenderedPageBreak/>
        <w:t>30. Equal Opportunity/Cultural Awareness   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t xml:space="preserve">G. </w:t>
      </w:r>
      <w:r w:rsidRPr="00585BC6">
        <w:rPr>
          <w:rFonts w:asciiTheme="minorHAnsi" w:hAnsiTheme="minorHAnsi" w:cs="Helvetica"/>
          <w:sz w:val="20"/>
          <w:szCs w:val="20"/>
        </w:rPr>
        <w:tab/>
      </w:r>
      <w:r w:rsidRPr="00585BC6">
        <w:rPr>
          <w:rFonts w:asciiTheme="minorHAnsi" w:hAnsiTheme="minorHAnsi" w:cs="Helvetica"/>
          <w:b/>
          <w:bCs/>
          <w:sz w:val="20"/>
          <w:szCs w:val="20"/>
        </w:rPr>
        <w:t>Local Incident Commander Briefing.</w:t>
      </w:r>
    </w:p>
    <w:p w:rsidR="00585BC6" w:rsidRPr="00585BC6" w:rsidRDefault="00585BC6">
      <w:pPr>
        <w:widowControl/>
        <w:ind w:left="1440"/>
        <w:rPr>
          <w:rFonts w:asciiTheme="minorHAnsi" w:hAnsiTheme="minorHAnsi"/>
          <w:sz w:val="20"/>
          <w:szCs w:val="20"/>
        </w:rPr>
      </w:pPr>
      <w:r w:rsidRPr="00585BC6">
        <w:rPr>
          <w:rFonts w:asciiTheme="minorHAnsi" w:hAnsiTheme="minorHAnsi" w:cs="Helvetica"/>
          <w:sz w:val="20"/>
          <w:szCs w:val="20"/>
        </w:rPr>
        <w:t>The Northern Rockies Team will be briefed by local Incident Commander upon arrival at fire.  The team should not assume fire until they are thoroughly briefed and comfortable with the situation.  Both Incident Commanders will determine exact hour of command change.  After briefing, functions will start phasing into their areas of responsibility, but will not assume control until the predetermined time.  Agency team may continue to work on fire in various functions depending upon physical condition and Unit Administrator's direction.</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  Map of fire (best available)  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  Time of start    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3.  Spread - fire behavior    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4.  Fuels - at fire   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5.  Anchor points    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6.  Line held (on map)    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7.  Natural barriers   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8.  Weather forecast   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9.  Camp Sites:</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Established  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Possible   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Spike Camps   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10. Air tanker effectiveness to date 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11. Hazards (aircraft &amp; people) 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12. Access from camp to the  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Default="00585BC6">
      <w:pPr>
        <w:widowControl/>
        <w:rPr>
          <w:rFonts w:asciiTheme="minorHAnsi" w:hAnsiTheme="minorHAnsi" w:cs="Helvetica"/>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p>
    <w:p w:rsidR="00585BC6" w:rsidRPr="00585BC6" w:rsidRDefault="00585BC6" w:rsidP="00585BC6">
      <w:pPr>
        <w:widowControl/>
        <w:ind w:left="720" w:firstLine="720"/>
        <w:rPr>
          <w:rFonts w:asciiTheme="minorHAnsi" w:hAnsiTheme="minorHAnsi"/>
          <w:sz w:val="20"/>
          <w:szCs w:val="20"/>
        </w:rPr>
      </w:pPr>
      <w:r>
        <w:rPr>
          <w:rFonts w:asciiTheme="minorHAnsi" w:hAnsiTheme="minorHAnsi" w:cs="Helvetica"/>
          <w:sz w:val="20"/>
          <w:szCs w:val="20"/>
        </w:rPr>
        <w:br w:type="page"/>
      </w:r>
      <w:r w:rsidRPr="00585BC6">
        <w:rPr>
          <w:rFonts w:asciiTheme="minorHAnsi" w:hAnsiTheme="minorHAnsi" w:cs="Helvetica"/>
          <w:sz w:val="20"/>
          <w:szCs w:val="20"/>
        </w:rPr>
        <w:lastRenderedPageBreak/>
        <w:t>13. Personnel and equipment on line 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 xml:space="preserve">14. Personnel and equipment ordered (confirm information received at Unit Administrator </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 xml:space="preserve">      briefing).</w:t>
      </w: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15. Photos __________ YES   __________ NO</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16. Helispot and heliport locations (use map) 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_____________________________________________________________________________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17. Communications system in use:  Radio  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 xml:space="preserve">    Telephone   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r>
      <w:r w:rsidRPr="00585BC6">
        <w:rPr>
          <w:rFonts w:asciiTheme="minorHAnsi" w:hAnsiTheme="minorHAnsi" w:cs="Helvetica"/>
          <w:sz w:val="20"/>
          <w:szCs w:val="20"/>
        </w:rPr>
        <w:tab/>
        <w:t xml:space="preserve">     Mobile Phone   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18. Water availability ____________________________________________________________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19. Camp fire protection  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 xml:space="preserve">      Crash fire protection at heliport  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 xml:space="preserve">       Medivac arrangements  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t>`</w:t>
      </w:r>
      <w:r w:rsidRPr="00585BC6">
        <w:rPr>
          <w:rFonts w:asciiTheme="minorHAnsi" w:hAnsiTheme="minorHAnsi" w:cs="Helvetica"/>
          <w:sz w:val="20"/>
          <w:szCs w:val="20"/>
        </w:rPr>
        <w:tab/>
        <w:t>20. Review of existing plans for control in effect 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21. Smoke conditions  ___________________________________________________________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22. Local political issues _________________________________________________________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23. Any security problems? _______________________________________________________</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24. Overhead on line (Names and location - put on map)</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pPr>
      <w:r w:rsidRPr="00585BC6">
        <w:rPr>
          <w:rFonts w:asciiTheme="minorHAnsi" w:hAnsiTheme="minorHAnsi" w:cs="Helvetica"/>
          <w:sz w:val="20"/>
          <w:szCs w:val="20"/>
        </w:rPr>
        <w:tab/>
      </w:r>
      <w:r w:rsidRPr="00585BC6">
        <w:rPr>
          <w:rFonts w:asciiTheme="minorHAnsi" w:hAnsiTheme="minorHAnsi" w:cs="Helvetica"/>
          <w:sz w:val="20"/>
          <w:szCs w:val="20"/>
        </w:rPr>
        <w:tab/>
        <w:t>25. Copy machine in camp   __________ YES  __________ NO</w:t>
      </w:r>
    </w:p>
    <w:p w:rsidR="00585BC6" w:rsidRPr="00585BC6" w:rsidRDefault="00585BC6">
      <w:pPr>
        <w:widowControl/>
        <w:rPr>
          <w:rFonts w:asciiTheme="minorHAnsi" w:hAnsiTheme="minorHAnsi"/>
          <w:sz w:val="20"/>
          <w:szCs w:val="20"/>
        </w:rPr>
      </w:pPr>
    </w:p>
    <w:p w:rsidR="00585BC6" w:rsidRPr="00585BC6" w:rsidRDefault="00585BC6">
      <w:pPr>
        <w:widowControl/>
        <w:rPr>
          <w:rFonts w:asciiTheme="minorHAnsi" w:hAnsiTheme="minorHAnsi"/>
          <w:sz w:val="20"/>
          <w:szCs w:val="20"/>
        </w:rPr>
        <w:sectPr w:rsidR="00585BC6" w:rsidRPr="00585BC6">
          <w:footerReference w:type="default" r:id="rId6"/>
          <w:type w:val="continuous"/>
          <w:pgSz w:w="12240" w:h="15840"/>
          <w:pgMar w:top="1440" w:right="1080" w:bottom="1440" w:left="1080" w:header="360" w:footer="360" w:gutter="0"/>
          <w:cols w:space="720"/>
        </w:sectPr>
      </w:pPr>
    </w:p>
    <w:p w:rsidR="00585BC6" w:rsidRPr="00585BC6" w:rsidRDefault="00585BC6">
      <w:pPr>
        <w:widowControl/>
        <w:rPr>
          <w:rFonts w:asciiTheme="minorHAnsi" w:hAnsiTheme="minorHAnsi"/>
          <w:sz w:val="20"/>
          <w:szCs w:val="20"/>
        </w:rPr>
      </w:pPr>
    </w:p>
    <w:sectPr w:rsidR="00585BC6" w:rsidRPr="00585BC6">
      <w:type w:val="continuous"/>
      <w:pgSz w:w="12240" w:h="15840"/>
      <w:pgMar w:top="1440" w:right="1080" w:bottom="1440" w:left="1080" w:header="36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65C" w:rsidRDefault="0030765C" w:rsidP="00585BC6">
      <w:r>
        <w:separator/>
      </w:r>
    </w:p>
  </w:endnote>
  <w:endnote w:type="continuationSeparator" w:id="0">
    <w:p w:rsidR="0030765C" w:rsidRDefault="0030765C" w:rsidP="00585B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C6" w:rsidRDefault="00585BC6">
    <w:pPr>
      <w:pStyle w:val="Footer"/>
      <w:jc w:val="center"/>
    </w:pPr>
    <w:fldSimple w:instr=" PAGE   \* MERGEFORMAT ">
      <w:r w:rsidR="0049440C">
        <w:t>1</w:t>
      </w:r>
    </w:fldSimple>
  </w:p>
  <w:p w:rsidR="00585BC6" w:rsidRDefault="00585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65C" w:rsidRDefault="0030765C" w:rsidP="00585BC6">
      <w:r>
        <w:separator/>
      </w:r>
    </w:p>
  </w:footnote>
  <w:footnote w:type="continuationSeparator" w:id="0">
    <w:p w:rsidR="0030765C" w:rsidRDefault="0030765C" w:rsidP="00585B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
  <w:rsids>
    <w:rsidRoot w:val="00585BC6"/>
    <w:rsid w:val="0030765C"/>
    <w:rsid w:val="0049440C"/>
    <w:rsid w:val="00585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w:hAnsi="Times" w:cs="Times"/>
      <w:noProof/>
      <w:color w:val="000000"/>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htmlhyperlinktext">
    <w:name w:val="html_hyperlink_text"/>
    <w:basedOn w:val="Normal"/>
    <w:uiPriority w:val="99"/>
    <w:rPr>
      <w:color w:val="0000FF"/>
      <w:u w:val="single"/>
    </w:rPr>
  </w:style>
  <w:style w:type="paragraph" w:styleId="Header">
    <w:name w:val="header"/>
    <w:basedOn w:val="Normal"/>
    <w:link w:val="HeaderChar"/>
    <w:uiPriority w:val="99"/>
    <w:semiHidden/>
    <w:unhideWhenUsed/>
    <w:rsid w:val="00585BC6"/>
    <w:pPr>
      <w:tabs>
        <w:tab w:val="center" w:pos="4680"/>
        <w:tab w:val="right" w:pos="9360"/>
      </w:tabs>
    </w:pPr>
  </w:style>
  <w:style w:type="character" w:customStyle="1" w:styleId="HeaderChar">
    <w:name w:val="Header Char"/>
    <w:basedOn w:val="DefaultParagraphFont"/>
    <w:link w:val="Header"/>
    <w:uiPriority w:val="99"/>
    <w:semiHidden/>
    <w:locked/>
    <w:rsid w:val="00585BC6"/>
    <w:rPr>
      <w:rFonts w:ascii="Times" w:hAnsi="Times" w:cs="Times"/>
      <w:noProof/>
      <w:color w:val="000000"/>
      <w:sz w:val="24"/>
      <w:szCs w:val="24"/>
    </w:rPr>
  </w:style>
  <w:style w:type="paragraph" w:styleId="Footer">
    <w:name w:val="footer"/>
    <w:basedOn w:val="Normal"/>
    <w:link w:val="FooterChar"/>
    <w:uiPriority w:val="99"/>
    <w:unhideWhenUsed/>
    <w:rsid w:val="00585BC6"/>
    <w:pPr>
      <w:tabs>
        <w:tab w:val="center" w:pos="4680"/>
        <w:tab w:val="right" w:pos="9360"/>
      </w:tabs>
    </w:pPr>
  </w:style>
  <w:style w:type="character" w:customStyle="1" w:styleId="FooterChar">
    <w:name w:val="Footer Char"/>
    <w:basedOn w:val="DefaultParagraphFont"/>
    <w:link w:val="Footer"/>
    <w:uiPriority w:val="99"/>
    <w:locked/>
    <w:rsid w:val="00585BC6"/>
    <w:rPr>
      <w:rFonts w:ascii="Times" w:hAnsi="Times" w:cs="Times"/>
      <w:noProof/>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11070</Characters>
  <Application>Microsoft Office Word</Application>
  <DocSecurity>0</DocSecurity>
  <Lines>92</Lines>
  <Paragraphs>25</Paragraphs>
  <ScaleCrop>false</ScaleCrop>
  <Company>DNRC</Company>
  <LinksUpToDate>false</LinksUpToDate>
  <CharactersWithSpaces>12987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ax2490ad.aw</dc:title>
  <dc:subject/>
  <dc:creator>grahm</dc:creator>
  <cp:keywords/>
  <dc:description>Created by ApplixWare Release 4.41 (build 1021.220) #17  RTF Export Filter</dc:description>
  <cp:lastModifiedBy>CO4116</cp:lastModifiedBy>
  <cp:revision>2</cp:revision>
  <cp:lastPrinted>2006-04-20T13:11:00Z</cp:lastPrinted>
  <dcterms:created xsi:type="dcterms:W3CDTF">2013-07-23T17:34:00Z</dcterms:created>
  <dcterms:modified xsi:type="dcterms:W3CDTF">2013-07-23T17:34:00Z</dcterms:modified>
</cp:coreProperties>
</file>